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DE566C" w14:textId="398416B6" w:rsidR="004D160B" w:rsidRPr="00811386" w:rsidRDefault="00524CD0" w:rsidP="004D160B">
      <w:pPr>
        <w:jc w:val="center"/>
        <w:rPr>
          <w:rFonts w:cstheme="minorHAnsi"/>
          <w:b/>
          <w:bCs/>
          <w:sz w:val="36"/>
          <w:szCs w:val="36"/>
        </w:rPr>
      </w:pPr>
      <w:r w:rsidRPr="00811386">
        <w:rPr>
          <w:rFonts w:cstheme="minorHAnsi"/>
          <w:b/>
          <w:bCs/>
          <w:sz w:val="36"/>
          <w:szCs w:val="36"/>
        </w:rPr>
        <w:t>FESTIVAL</w:t>
      </w:r>
      <w:r w:rsidR="004D160B" w:rsidRPr="00811386">
        <w:rPr>
          <w:rFonts w:cstheme="minorHAnsi"/>
          <w:b/>
          <w:bCs/>
          <w:sz w:val="36"/>
          <w:szCs w:val="36"/>
        </w:rPr>
        <w:t xml:space="preserve"> Musique</w:t>
      </w:r>
      <w:r w:rsidR="00811386">
        <w:rPr>
          <w:rFonts w:cstheme="minorHAnsi"/>
          <w:b/>
          <w:bCs/>
          <w:sz w:val="36"/>
          <w:szCs w:val="36"/>
        </w:rPr>
        <w:t>s</w:t>
      </w:r>
      <w:r w:rsidR="004D160B" w:rsidRPr="00811386">
        <w:rPr>
          <w:rFonts w:cstheme="minorHAnsi"/>
          <w:b/>
          <w:bCs/>
          <w:sz w:val="36"/>
          <w:szCs w:val="36"/>
        </w:rPr>
        <w:t xml:space="preserve"> des </w:t>
      </w:r>
      <w:r w:rsidR="00811386">
        <w:rPr>
          <w:rFonts w:cstheme="minorHAnsi"/>
          <w:b/>
          <w:bCs/>
          <w:sz w:val="36"/>
          <w:szCs w:val="36"/>
        </w:rPr>
        <w:t>L</w:t>
      </w:r>
      <w:r w:rsidR="004D160B" w:rsidRPr="00811386">
        <w:rPr>
          <w:rFonts w:cstheme="minorHAnsi"/>
          <w:b/>
          <w:bCs/>
          <w:sz w:val="36"/>
          <w:szCs w:val="36"/>
        </w:rPr>
        <w:t>umières 2023</w:t>
      </w:r>
    </w:p>
    <w:p w14:paraId="417A27AC" w14:textId="77777777" w:rsidR="00E73E36" w:rsidRDefault="00E73E36" w:rsidP="004D160B">
      <w:pPr>
        <w:jc w:val="center"/>
        <w:rPr>
          <w:rFonts w:cstheme="minorHAnsi"/>
          <w:b/>
          <w:bCs/>
          <w:sz w:val="30"/>
          <w:szCs w:val="30"/>
        </w:rPr>
      </w:pPr>
    </w:p>
    <w:p w14:paraId="07ECAE00" w14:textId="2C721FB8" w:rsidR="00E73E36" w:rsidRDefault="00E73E36" w:rsidP="00811386">
      <w:pPr>
        <w:jc w:val="both"/>
        <w:rPr>
          <w:rFonts w:cstheme="minorHAnsi"/>
          <w:b/>
          <w:bCs/>
          <w:sz w:val="30"/>
          <w:szCs w:val="30"/>
        </w:rPr>
      </w:pPr>
      <w:r>
        <w:rPr>
          <w:rFonts w:cstheme="minorHAnsi"/>
          <w:b/>
          <w:bCs/>
          <w:sz w:val="30"/>
          <w:szCs w:val="30"/>
        </w:rPr>
        <w:t xml:space="preserve">Le festival « Musiques des Lumières » prend place </w:t>
      </w:r>
      <w:r w:rsidR="00811386">
        <w:rPr>
          <w:rFonts w:cstheme="minorHAnsi"/>
          <w:b/>
          <w:bCs/>
          <w:sz w:val="30"/>
          <w:szCs w:val="30"/>
        </w:rPr>
        <w:t xml:space="preserve">chaque année </w:t>
      </w:r>
      <w:r>
        <w:rPr>
          <w:rFonts w:cstheme="minorHAnsi"/>
          <w:b/>
          <w:bCs/>
          <w:sz w:val="30"/>
          <w:szCs w:val="30"/>
        </w:rPr>
        <w:t>dans les espaces chargés d’histoire de ce monument historique qu’est la Cité de Sorèze ! Un écrin idéal où les artistes de la région côtoient les ensembles les plus prestigieux de France et de l’étranger.</w:t>
      </w:r>
    </w:p>
    <w:p w14:paraId="184EDF69" w14:textId="77777777" w:rsidR="00E73E36" w:rsidRDefault="00E73E36" w:rsidP="00CD2B7E">
      <w:pPr>
        <w:pStyle w:val="Titre2"/>
        <w:jc w:val="center"/>
        <w:rPr>
          <w:rStyle w:val="lev"/>
          <w:rFonts w:asciiTheme="minorHAnsi" w:hAnsiTheme="minorHAnsi" w:cstheme="minorHAnsi"/>
          <w:b/>
          <w:bCs/>
        </w:rPr>
      </w:pPr>
    </w:p>
    <w:p w14:paraId="04655F38" w14:textId="77777777" w:rsidR="00CD2B7E" w:rsidRPr="00E73E36" w:rsidRDefault="00CD2B7E" w:rsidP="00CD2B7E">
      <w:pPr>
        <w:pStyle w:val="Titre2"/>
        <w:jc w:val="center"/>
        <w:rPr>
          <w:rFonts w:asciiTheme="minorHAnsi" w:hAnsiTheme="minorHAnsi" w:cstheme="minorHAnsi"/>
        </w:rPr>
      </w:pPr>
      <w:r w:rsidRPr="00E73E36">
        <w:rPr>
          <w:rStyle w:val="lev"/>
          <w:rFonts w:asciiTheme="minorHAnsi" w:hAnsiTheme="minorHAnsi" w:cstheme="minorHAnsi"/>
          <w:b/>
          <w:bCs/>
        </w:rPr>
        <w:t>LES PRÉMICES EN JUIN</w:t>
      </w:r>
    </w:p>
    <w:p w14:paraId="4002A370" w14:textId="77777777" w:rsidR="00CD2B7E" w:rsidRPr="00E73E36" w:rsidRDefault="00CD2B7E" w:rsidP="00CD2B7E">
      <w:pPr>
        <w:pStyle w:val="NormalWeb"/>
        <w:jc w:val="center"/>
        <w:rPr>
          <w:rFonts w:asciiTheme="minorHAnsi" w:hAnsiTheme="minorHAnsi" w:cstheme="minorHAnsi"/>
        </w:rPr>
      </w:pPr>
      <w:proofErr w:type="gramStart"/>
      <w:r w:rsidRPr="00E73E36">
        <w:rPr>
          <w:rStyle w:val="lev"/>
          <w:rFonts w:asciiTheme="minorHAnsi" w:hAnsiTheme="minorHAnsi" w:cstheme="minorHAnsi"/>
        </w:rPr>
        <w:t>dans</w:t>
      </w:r>
      <w:proofErr w:type="gramEnd"/>
      <w:r w:rsidRPr="00E73E36">
        <w:rPr>
          <w:rStyle w:val="lev"/>
          <w:rFonts w:asciiTheme="minorHAnsi" w:hAnsiTheme="minorHAnsi" w:cstheme="minorHAnsi"/>
        </w:rPr>
        <w:t xml:space="preserve"> le cadre de Chants libres, festival d’art choral de la Fondation Bettencourt </w:t>
      </w:r>
      <w:proofErr w:type="spellStart"/>
      <w:r w:rsidRPr="00E73E36">
        <w:rPr>
          <w:rStyle w:val="lev"/>
          <w:rFonts w:asciiTheme="minorHAnsi" w:hAnsiTheme="minorHAnsi" w:cstheme="minorHAnsi"/>
        </w:rPr>
        <w:t>Schueller</w:t>
      </w:r>
      <w:proofErr w:type="spellEnd"/>
    </w:p>
    <w:p w14:paraId="108B1BA9" w14:textId="77777777" w:rsidR="00CD2B7E" w:rsidRPr="00E73E36" w:rsidRDefault="00CD2B7E" w:rsidP="00CD2B7E">
      <w:pPr>
        <w:rPr>
          <w:rFonts w:cstheme="minorHAnsi"/>
          <w:b/>
          <w:bCs/>
          <w:sz w:val="30"/>
          <w:szCs w:val="30"/>
        </w:rPr>
      </w:pPr>
    </w:p>
    <w:p w14:paraId="4CBDC33F" w14:textId="77777777" w:rsidR="00CD2B7E" w:rsidRPr="00E73E36" w:rsidRDefault="00CD2B7E" w:rsidP="00811386">
      <w:pPr>
        <w:pStyle w:val="Titre2"/>
        <w:rPr>
          <w:rFonts w:asciiTheme="minorHAnsi" w:hAnsiTheme="minorHAnsi" w:cstheme="minorHAnsi"/>
        </w:rPr>
      </w:pPr>
      <w:r w:rsidRPr="00E73E36">
        <w:rPr>
          <w:rStyle w:val="lev"/>
          <w:rFonts w:asciiTheme="minorHAnsi" w:hAnsiTheme="minorHAnsi" w:cstheme="minorHAnsi"/>
          <w:b/>
          <w:bCs/>
        </w:rPr>
        <w:t>Vendredi 23 juin, 19h</w:t>
      </w:r>
      <w:r w:rsidRPr="00E73E36">
        <w:rPr>
          <w:rFonts w:asciiTheme="minorHAnsi" w:hAnsiTheme="minorHAnsi" w:cstheme="minorHAnsi"/>
        </w:rPr>
        <w:br/>
      </w:r>
      <w:r w:rsidRPr="00E73E36">
        <w:rPr>
          <w:rStyle w:val="lev"/>
          <w:rFonts w:asciiTheme="minorHAnsi" w:hAnsiTheme="minorHAnsi" w:cstheme="minorHAnsi"/>
          <w:b/>
          <w:bCs/>
        </w:rPr>
        <w:t>“La Tempête”</w:t>
      </w:r>
    </w:p>
    <w:p w14:paraId="26F834FC" w14:textId="77777777" w:rsidR="00CD2B7E" w:rsidRPr="00E73E36" w:rsidRDefault="00CD2B7E" w:rsidP="00811386">
      <w:pPr>
        <w:pStyle w:val="NormalWeb"/>
        <w:jc w:val="both"/>
        <w:rPr>
          <w:rFonts w:asciiTheme="minorHAnsi" w:hAnsiTheme="minorHAnsi" w:cstheme="minorHAnsi"/>
        </w:rPr>
      </w:pPr>
      <w:r w:rsidRPr="00E73E36">
        <w:rPr>
          <w:rFonts w:asciiTheme="minorHAnsi" w:hAnsiTheme="minorHAnsi" w:cstheme="minorHAnsi"/>
        </w:rPr>
        <w:t xml:space="preserve">Les éléments ont le plaisir de présenter </w:t>
      </w:r>
      <w:r w:rsidRPr="00E73E36">
        <w:rPr>
          <w:rStyle w:val="Accentuation"/>
          <w:rFonts w:asciiTheme="minorHAnsi" w:hAnsiTheme="minorHAnsi" w:cstheme="minorHAnsi"/>
        </w:rPr>
        <w:t>La Tempête</w:t>
      </w:r>
      <w:r w:rsidRPr="00E73E36">
        <w:rPr>
          <w:rFonts w:asciiTheme="minorHAnsi" w:hAnsiTheme="minorHAnsi" w:cstheme="minorHAnsi"/>
        </w:rPr>
        <w:t xml:space="preserve">, spectacle jeune public d’Hervé </w:t>
      </w:r>
      <w:proofErr w:type="spellStart"/>
      <w:r w:rsidRPr="00E73E36">
        <w:rPr>
          <w:rFonts w:asciiTheme="minorHAnsi" w:hAnsiTheme="minorHAnsi" w:cstheme="minorHAnsi"/>
        </w:rPr>
        <w:t>Suhubiette</w:t>
      </w:r>
      <w:proofErr w:type="spellEnd"/>
      <w:r w:rsidRPr="00E73E36">
        <w:rPr>
          <w:rFonts w:asciiTheme="minorHAnsi" w:hAnsiTheme="minorHAnsi" w:cstheme="minorHAnsi"/>
        </w:rPr>
        <w:t xml:space="preserve"> sous la direction de Laetitia Toulouse et à destination des scolaires du Tarn. </w:t>
      </w:r>
    </w:p>
    <w:p w14:paraId="0FA587EE" w14:textId="77777777" w:rsidR="00102CB0" w:rsidRDefault="00102CB0" w:rsidP="00102CB0">
      <w:pPr>
        <w:widowControl w:val="0"/>
        <w:adjustRightInd w:val="0"/>
        <w:jc w:val="both"/>
      </w:pPr>
      <w:r>
        <w:rPr>
          <w:rFonts w:ascii="Calibri" w:hAnsi="Calibri" w:cs="Calibri"/>
          <w:bCs/>
          <w:i/>
          <w:iCs/>
          <w:color w:val="000000"/>
        </w:rPr>
        <w:t>C’est ce soir que la tempête arrive, mais Clarisse n’a pas du tout peur. Elle a hâte que ça commence. Le vent va souffler très fort ! Clarisse se demande si le vent va déraciner la maison. En tous cas, ce qui est bien, c’est la maison qu’ils improvisent, ses parents et elle, dans... son lit !</w:t>
      </w:r>
    </w:p>
    <w:p w14:paraId="5EF37F37" w14:textId="6F198960" w:rsidR="00102CB0" w:rsidRDefault="00102CB0" w:rsidP="00102CB0">
      <w:pPr>
        <w:widowControl w:val="0"/>
        <w:adjustRightInd w:val="0"/>
        <w:jc w:val="both"/>
      </w:pPr>
      <w:r>
        <w:rPr>
          <w:rFonts w:ascii="Calibri" w:hAnsi="Calibri" w:cs="Calibri"/>
          <w:bCs/>
          <w:i/>
          <w:iCs/>
          <w:color w:val="000000"/>
        </w:rPr>
        <w:t xml:space="preserve">Hervé </w:t>
      </w:r>
      <w:proofErr w:type="spellStart"/>
      <w:r>
        <w:rPr>
          <w:rFonts w:ascii="Calibri" w:hAnsi="Calibri" w:cs="Calibri"/>
          <w:bCs/>
          <w:i/>
          <w:iCs/>
          <w:color w:val="000000"/>
        </w:rPr>
        <w:t>Suhubiette</w:t>
      </w:r>
      <w:proofErr w:type="spellEnd"/>
      <w:r>
        <w:rPr>
          <w:rFonts w:ascii="Calibri" w:hAnsi="Calibri" w:cs="Calibri"/>
          <w:bCs/>
          <w:i/>
          <w:iCs/>
          <w:color w:val="000000"/>
        </w:rPr>
        <w:t xml:space="preserve"> a choisi de conserver le texte de l’album et d’y insérer des brèches en chanson et en musique en s’appuyant sur les situations. Il y a donc des narrateurs et 3 personnages : les rôles du père et de la mère de clarisse sont chantés par deux solistes adultes de l’ensemble vocal Les éléments, et le rôle de Clarisse est interprété par le chœur de jeunes élèves et collégiens. Chaque situation ludique ou dramatique est un prétexte à jouer de couleurs musicales accentuées à la direction du chœur par Laëtitia Toulouse: l’attente de la tempête, la peur, l’arrivée du vent, de la pluie, la berceuse, le refuge sous les draps, le goûter de nuit léger et joyeux pour se rassurer et éloigner la menace, le tempête, la maison qui s’écroule, le «On voyage» final.</w:t>
      </w:r>
    </w:p>
    <w:p w14:paraId="25B001C8" w14:textId="48F9952A" w:rsidR="00102CB0" w:rsidRDefault="00102CB0" w:rsidP="00102CB0">
      <w:pPr>
        <w:widowControl w:val="0"/>
        <w:adjustRightInd w:val="0"/>
        <w:jc w:val="both"/>
      </w:pPr>
      <w:r>
        <w:rPr>
          <w:rFonts w:ascii="Calibri" w:hAnsi="Calibri" w:cs="Calibri"/>
          <w:bCs/>
          <w:color w:val="000000"/>
        </w:rPr>
        <w:t xml:space="preserve">Dans le cadre de Chants Libres, festival d’art choral de la Fondation Bettencourt </w:t>
      </w:r>
      <w:proofErr w:type="spellStart"/>
      <w:r>
        <w:rPr>
          <w:rFonts w:ascii="Calibri" w:hAnsi="Calibri" w:cs="Calibri"/>
          <w:bCs/>
          <w:color w:val="000000"/>
        </w:rPr>
        <w:t>Schueller</w:t>
      </w:r>
      <w:proofErr w:type="spellEnd"/>
      <w:r>
        <w:rPr>
          <w:rFonts w:ascii="Calibri" w:hAnsi="Calibri" w:cs="Calibri"/>
          <w:bCs/>
          <w:color w:val="000000"/>
        </w:rPr>
        <w:t xml:space="preserve">, Les éléments ont le plaisir de présenter </w:t>
      </w:r>
      <w:r>
        <w:rPr>
          <w:rFonts w:ascii="Calibri" w:hAnsi="Calibri" w:cs="Calibri"/>
          <w:bCs/>
          <w:i/>
          <w:iCs/>
          <w:color w:val="000000"/>
        </w:rPr>
        <w:t>La Tempête</w:t>
      </w:r>
      <w:r>
        <w:rPr>
          <w:rFonts w:ascii="Calibri" w:hAnsi="Calibri" w:cs="Calibri"/>
          <w:bCs/>
          <w:color w:val="000000"/>
        </w:rPr>
        <w:t xml:space="preserve">, spectacle jeune public d’Hervé </w:t>
      </w:r>
      <w:proofErr w:type="spellStart"/>
      <w:r>
        <w:rPr>
          <w:rFonts w:ascii="Calibri" w:hAnsi="Calibri" w:cs="Calibri"/>
          <w:bCs/>
          <w:color w:val="000000"/>
        </w:rPr>
        <w:t>Suhubiette</w:t>
      </w:r>
      <w:proofErr w:type="spellEnd"/>
      <w:r>
        <w:rPr>
          <w:rFonts w:ascii="Calibri" w:hAnsi="Calibri" w:cs="Calibri"/>
          <w:bCs/>
          <w:color w:val="000000"/>
        </w:rPr>
        <w:t xml:space="preserve"> sous la direction de Laetitia Toulouse et à destination des scolaires du département du Tarn. Hervé </w:t>
      </w:r>
      <w:proofErr w:type="spellStart"/>
      <w:r>
        <w:rPr>
          <w:rFonts w:ascii="Calibri" w:hAnsi="Calibri" w:cs="Calibri"/>
          <w:bCs/>
          <w:color w:val="000000"/>
        </w:rPr>
        <w:t>Suhubiette</w:t>
      </w:r>
      <w:proofErr w:type="spellEnd"/>
      <w:r>
        <w:rPr>
          <w:rFonts w:ascii="Calibri" w:hAnsi="Calibri" w:cs="Calibri"/>
          <w:bCs/>
          <w:color w:val="000000"/>
        </w:rPr>
        <w:t xml:space="preserve">, chanteur, compositeur, fin connaisseur de la voix et du répertoire pédagogique, a composé et mis en scène </w:t>
      </w:r>
      <w:r>
        <w:rPr>
          <w:rFonts w:ascii="Calibri" w:hAnsi="Calibri" w:cs="Calibri"/>
          <w:bCs/>
          <w:i/>
          <w:iCs/>
          <w:color w:val="000000"/>
        </w:rPr>
        <w:t>La Tempête</w:t>
      </w:r>
      <w:r>
        <w:rPr>
          <w:rFonts w:ascii="Calibri" w:hAnsi="Calibri" w:cs="Calibri"/>
          <w:bCs/>
          <w:color w:val="000000"/>
        </w:rPr>
        <w:t xml:space="preserve"> sur un livret de Florence </w:t>
      </w:r>
      <w:proofErr w:type="spellStart"/>
      <w:r>
        <w:rPr>
          <w:rFonts w:ascii="Calibri" w:hAnsi="Calibri" w:cs="Calibri"/>
          <w:bCs/>
          <w:color w:val="000000"/>
        </w:rPr>
        <w:t>Seyvos</w:t>
      </w:r>
      <w:proofErr w:type="spellEnd"/>
      <w:r>
        <w:rPr>
          <w:rFonts w:ascii="Calibri" w:hAnsi="Calibri" w:cs="Calibri"/>
          <w:bCs/>
          <w:color w:val="000000"/>
        </w:rPr>
        <w:t>. Les élèves, préparés par leurs enseignants et les musiciens intervenants, ont vécu la création du spectacle comme une résidence artistique aux côtés des professionnels, une expérience riche de rencontre, de partage et d’émotion artistique. Ils présentent à l’abbatiale de la Cité de Sorèze le fruit de ce parcours pédagogique et artistique. Un spectacle pour toute la famille !</w:t>
      </w:r>
    </w:p>
    <w:p w14:paraId="6C4128AD" w14:textId="77777777" w:rsidR="00102CB0" w:rsidRDefault="00102CB0" w:rsidP="00102CB0">
      <w:pPr>
        <w:pStyle w:val="Sansinterligne"/>
      </w:pPr>
      <w:r w:rsidRPr="00102CB0">
        <w:rPr>
          <w:b/>
        </w:rPr>
        <w:lastRenderedPageBreak/>
        <w:t>Direction</w:t>
      </w:r>
      <w:r>
        <w:t> : Laetitia Toulouse</w:t>
      </w:r>
    </w:p>
    <w:p w14:paraId="1AC25894" w14:textId="77777777" w:rsidR="00102CB0" w:rsidRDefault="00102CB0" w:rsidP="00102CB0">
      <w:pPr>
        <w:pStyle w:val="Sansinterligne"/>
      </w:pPr>
      <w:r w:rsidRPr="00102CB0">
        <w:rPr>
          <w:b/>
        </w:rPr>
        <w:t>Musique, arrangements et mise en</w:t>
      </w:r>
      <w:r>
        <w:t xml:space="preserve"> scène : Hervé </w:t>
      </w:r>
      <w:proofErr w:type="spellStart"/>
      <w:r>
        <w:t>Suhubiette</w:t>
      </w:r>
      <w:proofErr w:type="spellEnd"/>
    </w:p>
    <w:p w14:paraId="2CCCF69D" w14:textId="77777777" w:rsidR="00102CB0" w:rsidRDefault="00102CB0" w:rsidP="00102CB0">
      <w:pPr>
        <w:pStyle w:val="Sansinterligne"/>
      </w:pPr>
      <w:r w:rsidRPr="00102CB0">
        <w:rPr>
          <w:b/>
        </w:rPr>
        <w:t>Soprano</w:t>
      </w:r>
      <w:r>
        <w:t xml:space="preserve"> : Amandine Bontemps - Ténor : Hervé </w:t>
      </w:r>
      <w:proofErr w:type="spellStart"/>
      <w:r>
        <w:t>Suhubiette</w:t>
      </w:r>
      <w:proofErr w:type="spellEnd"/>
    </w:p>
    <w:p w14:paraId="4E1DBE80" w14:textId="77777777" w:rsidR="00102CB0" w:rsidRDefault="00102CB0" w:rsidP="00102CB0">
      <w:pPr>
        <w:pStyle w:val="Sansinterligne"/>
      </w:pPr>
      <w:r w:rsidRPr="00102CB0">
        <w:rPr>
          <w:b/>
        </w:rPr>
        <w:t>Clarinette</w:t>
      </w:r>
      <w:r>
        <w:t xml:space="preserve"> : Gaël </w:t>
      </w:r>
      <w:proofErr w:type="spellStart"/>
      <w:r>
        <w:t>Pautric</w:t>
      </w:r>
      <w:proofErr w:type="spellEnd"/>
      <w:r>
        <w:t xml:space="preserve"> - Violoncelle : Alice Mathé - Clavier : Philippe </w:t>
      </w:r>
      <w:proofErr w:type="spellStart"/>
      <w:r>
        <w:t>Yvron</w:t>
      </w:r>
      <w:proofErr w:type="spellEnd"/>
    </w:p>
    <w:p w14:paraId="662209B1" w14:textId="77777777" w:rsidR="00102CB0" w:rsidRDefault="00102CB0" w:rsidP="00102CB0">
      <w:r>
        <w:rPr>
          <w:rFonts w:ascii="Calibri" w:hAnsi="Calibri" w:cs="Calibri"/>
        </w:rPr>
        <w:t xml:space="preserve">Chœur d’enfants préparés par Ignacio </w:t>
      </w:r>
      <w:proofErr w:type="spellStart"/>
      <w:r>
        <w:rPr>
          <w:rFonts w:ascii="Calibri" w:hAnsi="Calibri" w:cs="Calibri"/>
        </w:rPr>
        <w:t>Agote</w:t>
      </w:r>
      <w:proofErr w:type="spellEnd"/>
      <w:r>
        <w:rPr>
          <w:rFonts w:ascii="Calibri" w:hAnsi="Calibri" w:cs="Calibri"/>
        </w:rPr>
        <w:t xml:space="preserve"> (écoles de Sorèze et Dourgne) et Paul </w:t>
      </w:r>
      <w:proofErr w:type="spellStart"/>
      <w:r>
        <w:rPr>
          <w:rFonts w:ascii="Calibri" w:hAnsi="Calibri" w:cs="Calibri"/>
        </w:rPr>
        <w:t>Crémazy</w:t>
      </w:r>
      <w:proofErr w:type="spellEnd"/>
      <w:r>
        <w:rPr>
          <w:rFonts w:ascii="Calibri" w:hAnsi="Calibri" w:cs="Calibri"/>
        </w:rPr>
        <w:t xml:space="preserve"> (école de </w:t>
      </w:r>
      <w:proofErr w:type="spellStart"/>
      <w:r>
        <w:rPr>
          <w:rFonts w:ascii="Calibri" w:hAnsi="Calibri" w:cs="Calibri"/>
        </w:rPr>
        <w:t>Lescout</w:t>
      </w:r>
      <w:proofErr w:type="spellEnd"/>
      <w:r>
        <w:rPr>
          <w:rFonts w:ascii="Calibri" w:hAnsi="Calibri" w:cs="Calibri"/>
        </w:rPr>
        <w:t>)</w:t>
      </w:r>
    </w:p>
    <w:p w14:paraId="42DAB94C" w14:textId="77777777" w:rsidR="00102CB0" w:rsidRDefault="00102CB0" w:rsidP="00102CB0">
      <w:pPr>
        <w:pStyle w:val="Paragraphedeliste"/>
        <w:ind w:hanging="360"/>
        <w:contextualSpacing/>
        <w:jc w:val="both"/>
        <w:rPr>
          <w:rFonts w:ascii="Trebuchet MS" w:hAnsi="Trebuchet MS" w:cstheme="minorHAnsi"/>
          <w:sz w:val="20"/>
          <w:szCs w:val="20"/>
        </w:rPr>
      </w:pPr>
      <w:r>
        <w:rPr>
          <w:rFonts w:ascii="Symbol" w:eastAsia="Symbol" w:hAnsi="Symbol" w:cs="Symbol"/>
        </w:rPr>
        <w:t></w:t>
      </w:r>
      <w:r>
        <w:rPr>
          <w:rFonts w:eastAsia="Symbol"/>
          <w:sz w:val="14"/>
          <w:szCs w:val="14"/>
        </w:rPr>
        <w:t xml:space="preserve">         </w:t>
      </w:r>
      <w:r>
        <w:t>Classe de CM2 de l’école de Sorèze, enseignante Stéphanie Masson</w:t>
      </w:r>
    </w:p>
    <w:p w14:paraId="5C0364F6" w14:textId="77777777" w:rsidR="00102CB0" w:rsidRDefault="00102CB0" w:rsidP="00102CB0">
      <w:pPr>
        <w:pStyle w:val="Paragraphedeliste"/>
        <w:ind w:hanging="360"/>
        <w:contextualSpacing/>
        <w:jc w:val="both"/>
        <w:rPr>
          <w:rFonts w:ascii="Trebuchet MS" w:hAnsi="Trebuchet MS" w:cstheme="minorHAnsi"/>
          <w:sz w:val="20"/>
          <w:szCs w:val="20"/>
        </w:rPr>
      </w:pPr>
      <w:r>
        <w:rPr>
          <w:rFonts w:ascii="Symbol" w:eastAsia="Symbol" w:hAnsi="Symbol" w:cs="Symbol"/>
        </w:rPr>
        <w:t></w:t>
      </w:r>
      <w:r>
        <w:rPr>
          <w:rFonts w:eastAsia="Symbol"/>
          <w:sz w:val="14"/>
          <w:szCs w:val="14"/>
        </w:rPr>
        <w:t xml:space="preserve">         </w:t>
      </w:r>
      <w:r>
        <w:t>Classe de CM1 et CM2 de l’école de Dourgne, enseignante Elise Monnier</w:t>
      </w:r>
    </w:p>
    <w:p w14:paraId="09450EBB" w14:textId="77777777" w:rsidR="00102CB0" w:rsidRDefault="00102CB0" w:rsidP="00102CB0">
      <w:pPr>
        <w:pStyle w:val="Paragraphedeliste"/>
        <w:ind w:hanging="360"/>
        <w:contextualSpacing/>
        <w:jc w:val="both"/>
        <w:rPr>
          <w:rFonts w:ascii="Trebuchet MS" w:hAnsi="Trebuchet MS" w:cstheme="minorHAnsi"/>
          <w:sz w:val="20"/>
          <w:szCs w:val="20"/>
        </w:rPr>
      </w:pPr>
      <w:r>
        <w:rPr>
          <w:rFonts w:ascii="Symbol" w:eastAsia="Symbol" w:hAnsi="Symbol" w:cs="Symbol"/>
        </w:rPr>
        <w:t></w:t>
      </w:r>
      <w:r>
        <w:rPr>
          <w:rFonts w:eastAsia="Symbol"/>
          <w:sz w:val="14"/>
          <w:szCs w:val="14"/>
        </w:rPr>
        <w:t xml:space="preserve">         </w:t>
      </w:r>
      <w:r>
        <w:t xml:space="preserve">Classe de CM1 et CM2 de l’école de </w:t>
      </w:r>
      <w:proofErr w:type="spellStart"/>
      <w:r>
        <w:t>Lescout</w:t>
      </w:r>
      <w:proofErr w:type="spellEnd"/>
      <w:r>
        <w:t xml:space="preserve">, enseignante Laurence </w:t>
      </w:r>
      <w:proofErr w:type="spellStart"/>
      <w:r>
        <w:t>Deloustal</w:t>
      </w:r>
      <w:proofErr w:type="spellEnd"/>
    </w:p>
    <w:p w14:paraId="6E6F39B6" w14:textId="3952DBD9" w:rsidR="00CD2B7E" w:rsidRPr="00E73E36" w:rsidRDefault="00102CB0" w:rsidP="00102CB0">
      <w:pPr>
        <w:pStyle w:val="NormalWeb"/>
        <w:rPr>
          <w:rFonts w:asciiTheme="minorHAnsi" w:hAnsiTheme="minorHAnsi" w:cstheme="minorHAnsi"/>
        </w:rPr>
      </w:pPr>
      <w:r w:rsidRPr="00E73E36">
        <w:rPr>
          <w:rFonts w:asciiTheme="minorHAnsi" w:hAnsiTheme="minorHAnsi" w:cstheme="minorHAnsi"/>
        </w:rPr>
        <w:t xml:space="preserve"> </w:t>
      </w:r>
      <w:r w:rsidR="00CD2B7E" w:rsidRPr="00E73E36">
        <w:rPr>
          <w:rFonts w:asciiTheme="minorHAnsi" w:hAnsiTheme="minorHAnsi" w:cstheme="minorHAnsi"/>
        </w:rPr>
        <w:t xml:space="preserve">Gratuit mais sur réservation : </w:t>
      </w:r>
      <w:hyperlink r:id="rId5" w:history="1">
        <w:r w:rsidR="00CD2B7E" w:rsidRPr="00811386">
          <w:rPr>
            <w:rStyle w:val="Lienhypertexte"/>
            <w:rFonts w:asciiTheme="minorHAnsi" w:hAnsiTheme="minorHAnsi" w:cstheme="minorHAnsi"/>
          </w:rPr>
          <w:t>https://www.vostickets.fr/Billet?ID=ABBAYE_ECOLE</w:t>
        </w:r>
        <w:r w:rsidR="00CD2B7E" w:rsidRPr="00811386">
          <w:rPr>
            <w:rStyle w:val="Lienhypertexte"/>
            <w:rFonts w:asciiTheme="minorHAnsi" w:hAnsiTheme="minorHAnsi" w:cstheme="minorHAnsi"/>
          </w:rPr>
          <w:t>_</w:t>
        </w:r>
        <w:r w:rsidR="00CD2B7E" w:rsidRPr="00811386">
          <w:rPr>
            <w:rStyle w:val="Lienhypertexte"/>
            <w:rFonts w:asciiTheme="minorHAnsi" w:hAnsiTheme="minorHAnsi" w:cstheme="minorHAnsi"/>
          </w:rPr>
          <w:t>SOREZE&amp;SPC=22459</w:t>
        </w:r>
      </w:hyperlink>
    </w:p>
    <w:p w14:paraId="018DEAB9" w14:textId="77777777" w:rsidR="00811386" w:rsidRDefault="00811386" w:rsidP="00CD2B7E">
      <w:pPr>
        <w:pStyle w:val="Titre2"/>
        <w:jc w:val="center"/>
        <w:rPr>
          <w:rStyle w:val="lev"/>
          <w:rFonts w:asciiTheme="minorHAnsi" w:hAnsiTheme="minorHAnsi" w:cstheme="minorHAnsi"/>
          <w:b/>
          <w:bCs/>
        </w:rPr>
      </w:pPr>
    </w:p>
    <w:p w14:paraId="0503973B" w14:textId="77777777" w:rsidR="00811386" w:rsidRDefault="00CD2B7E" w:rsidP="00811386">
      <w:pPr>
        <w:pStyle w:val="Titre2"/>
        <w:rPr>
          <w:rFonts w:asciiTheme="minorHAnsi" w:hAnsiTheme="minorHAnsi" w:cstheme="minorHAnsi"/>
        </w:rPr>
      </w:pPr>
      <w:r w:rsidRPr="00E73E36">
        <w:rPr>
          <w:rStyle w:val="lev"/>
          <w:rFonts w:asciiTheme="minorHAnsi" w:hAnsiTheme="minorHAnsi" w:cstheme="minorHAnsi"/>
          <w:b/>
          <w:bCs/>
        </w:rPr>
        <w:t xml:space="preserve">Samedi 24 juin, 14h </w:t>
      </w:r>
    </w:p>
    <w:p w14:paraId="4156305A" w14:textId="75CD6FDF" w:rsidR="00CD2B7E" w:rsidRPr="00E73E36" w:rsidRDefault="00CD2B7E" w:rsidP="00811386">
      <w:pPr>
        <w:pStyle w:val="Titre2"/>
        <w:rPr>
          <w:rFonts w:asciiTheme="minorHAnsi" w:hAnsiTheme="minorHAnsi" w:cstheme="minorHAnsi"/>
        </w:rPr>
      </w:pPr>
      <w:r w:rsidRPr="00E73E36">
        <w:rPr>
          <w:rStyle w:val="lev"/>
          <w:rFonts w:asciiTheme="minorHAnsi" w:hAnsiTheme="minorHAnsi" w:cstheme="minorHAnsi"/>
          <w:b/>
          <w:bCs/>
        </w:rPr>
        <w:t>5CCC (5 créations, 5 compositeurs et compositrices, 5 chœurs)</w:t>
      </w:r>
    </w:p>
    <w:p w14:paraId="2289BDEB" w14:textId="0AA01D2F" w:rsidR="00CD2B7E" w:rsidRPr="00E73E36" w:rsidRDefault="00CD2B7E" w:rsidP="00544EA2">
      <w:pPr>
        <w:pStyle w:val="NormalWeb"/>
        <w:jc w:val="both"/>
        <w:rPr>
          <w:rFonts w:asciiTheme="minorHAnsi" w:hAnsiTheme="minorHAnsi" w:cstheme="minorHAnsi"/>
        </w:rPr>
      </w:pPr>
      <w:r w:rsidRPr="00E73E36">
        <w:rPr>
          <w:rFonts w:asciiTheme="minorHAnsi" w:hAnsiTheme="minorHAnsi" w:cstheme="minorHAnsi"/>
        </w:rPr>
        <w:t xml:space="preserve">Le projet 5CCC (5 créations, 5 compositeurs et compositrices, 5 </w:t>
      </w:r>
      <w:r w:rsidR="00811386" w:rsidRPr="00E73E36">
        <w:rPr>
          <w:rFonts w:asciiTheme="minorHAnsi" w:hAnsiTheme="minorHAnsi" w:cstheme="minorHAnsi"/>
        </w:rPr>
        <w:t>chœurs</w:t>
      </w:r>
      <w:r w:rsidRPr="00E73E36">
        <w:rPr>
          <w:rFonts w:asciiTheme="minorHAnsi" w:hAnsiTheme="minorHAnsi" w:cstheme="minorHAnsi"/>
        </w:rPr>
        <w:t>) porté par l’</w:t>
      </w:r>
      <w:proofErr w:type="spellStart"/>
      <w:r w:rsidRPr="00E73E36">
        <w:rPr>
          <w:rFonts w:asciiTheme="minorHAnsi" w:hAnsiTheme="minorHAnsi" w:cstheme="minorHAnsi"/>
        </w:rPr>
        <w:t>Arpa</w:t>
      </w:r>
      <w:proofErr w:type="spellEnd"/>
      <w:r w:rsidRPr="00E73E36">
        <w:rPr>
          <w:rFonts w:asciiTheme="minorHAnsi" w:hAnsiTheme="minorHAnsi" w:cstheme="minorHAnsi"/>
        </w:rPr>
        <w:t xml:space="preserve"> Mission Voix Occitanie, Les éléments – Centre d’Art Vocal Occitanie, et Arts Vivants 11 sous l’impulsion de l’Institut Français de l’Art Choral souhaite proposer un nouveau regard sur la création contemporaine pour les choristes amateurs.</w:t>
      </w:r>
    </w:p>
    <w:p w14:paraId="7D9A0220" w14:textId="18508408" w:rsidR="00CD2B7E" w:rsidRPr="00E61F6E" w:rsidRDefault="00CD2B7E" w:rsidP="00CD2B7E">
      <w:pPr>
        <w:pStyle w:val="NormalWeb"/>
        <w:rPr>
          <w:rFonts w:asciiTheme="minorHAnsi" w:hAnsiTheme="minorHAnsi" w:cstheme="minorHAnsi"/>
          <w:b/>
        </w:rPr>
      </w:pPr>
      <w:r w:rsidRPr="00E61F6E">
        <w:rPr>
          <w:rFonts w:asciiTheme="minorHAnsi" w:hAnsiTheme="minorHAnsi" w:cstheme="minorHAnsi"/>
          <w:b/>
        </w:rPr>
        <w:t xml:space="preserve">Entrée libre </w:t>
      </w:r>
    </w:p>
    <w:p w14:paraId="28114306" w14:textId="77777777" w:rsidR="006678DC" w:rsidRPr="00F05CFE" w:rsidRDefault="006678DC" w:rsidP="006678DC">
      <w:pPr>
        <w:pStyle w:val="Titre3"/>
        <w:rPr>
          <w:rFonts w:asciiTheme="minorHAnsi" w:hAnsiTheme="minorHAnsi" w:cstheme="minorHAnsi"/>
          <w:b/>
          <w:color w:val="auto"/>
        </w:rPr>
      </w:pPr>
      <w:r w:rsidRPr="00F05CFE">
        <w:rPr>
          <w:rFonts w:asciiTheme="minorHAnsi" w:hAnsiTheme="minorHAnsi" w:cstheme="minorHAnsi"/>
          <w:b/>
          <w:color w:val="auto"/>
        </w:rPr>
        <w:t>Programme</w:t>
      </w:r>
    </w:p>
    <w:p w14:paraId="39451452" w14:textId="77777777" w:rsidR="006678DC" w:rsidRPr="006678DC" w:rsidRDefault="006678DC" w:rsidP="006678DC">
      <w:pPr>
        <w:pStyle w:val="NormalWeb"/>
        <w:rPr>
          <w:rFonts w:asciiTheme="minorHAnsi" w:hAnsiTheme="minorHAnsi" w:cstheme="minorHAnsi"/>
        </w:rPr>
      </w:pPr>
      <w:r w:rsidRPr="006678DC">
        <w:rPr>
          <w:rStyle w:val="lev"/>
          <w:rFonts w:asciiTheme="minorHAnsi" w:hAnsiTheme="minorHAnsi" w:cstheme="minorHAnsi"/>
        </w:rPr>
        <w:t xml:space="preserve">Archipels, l’atelier vocal des éléments - Chœur adultes - </w:t>
      </w:r>
      <w:proofErr w:type="spellStart"/>
      <w:r w:rsidRPr="006678DC">
        <w:rPr>
          <w:rStyle w:val="lev"/>
          <w:rFonts w:asciiTheme="minorHAnsi" w:hAnsiTheme="minorHAnsi" w:cstheme="minorHAnsi"/>
        </w:rPr>
        <w:t>dir</w:t>
      </w:r>
      <w:proofErr w:type="spellEnd"/>
      <w:r w:rsidRPr="006678DC">
        <w:rPr>
          <w:rStyle w:val="lev"/>
          <w:rFonts w:asciiTheme="minorHAnsi" w:hAnsiTheme="minorHAnsi" w:cstheme="minorHAnsi"/>
        </w:rPr>
        <w:t xml:space="preserve">. Claire </w:t>
      </w:r>
      <w:proofErr w:type="spellStart"/>
      <w:r w:rsidRPr="006678DC">
        <w:rPr>
          <w:rStyle w:val="lev"/>
          <w:rFonts w:asciiTheme="minorHAnsi" w:hAnsiTheme="minorHAnsi" w:cstheme="minorHAnsi"/>
        </w:rPr>
        <w:t>Suhubiette</w:t>
      </w:r>
      <w:proofErr w:type="spellEnd"/>
      <w:r w:rsidRPr="006678DC">
        <w:rPr>
          <w:rStyle w:val="lev"/>
          <w:rFonts w:asciiTheme="minorHAnsi" w:hAnsiTheme="minorHAnsi" w:cstheme="minorHAnsi"/>
        </w:rPr>
        <w:t xml:space="preserve"> </w:t>
      </w:r>
    </w:p>
    <w:p w14:paraId="2A297125" w14:textId="42C401FB" w:rsidR="006678DC" w:rsidRPr="006678DC" w:rsidRDefault="006678DC" w:rsidP="006678DC">
      <w:pPr>
        <w:pStyle w:val="NormalWeb"/>
        <w:rPr>
          <w:rFonts w:asciiTheme="minorHAnsi" w:hAnsiTheme="minorHAnsi" w:cstheme="minorHAnsi"/>
        </w:rPr>
      </w:pPr>
      <w:r w:rsidRPr="006678DC">
        <w:rPr>
          <w:rFonts w:asciiTheme="minorHAnsi" w:hAnsiTheme="minorHAnsi" w:cstheme="minorHAnsi"/>
          <w:noProof/>
        </w:rPr>
        <w:drawing>
          <wp:inline distT="0" distB="0" distL="0" distR="0" wp14:anchorId="68D02FD1" wp14:editId="380213F2">
            <wp:extent cx="76200" cy="104775"/>
            <wp:effectExtent l="0" t="0" r="0" b="9525"/>
            <wp:docPr id="17" name="Image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Adoramus</w:t>
      </w:r>
      <w:proofErr w:type="spellEnd"/>
      <w:r w:rsidRPr="006678DC">
        <w:rPr>
          <w:rFonts w:asciiTheme="minorHAnsi" w:hAnsiTheme="minorHAnsi" w:cstheme="minorHAnsi"/>
        </w:rPr>
        <w:t xml:space="preserve"> te, </w:t>
      </w:r>
      <w:proofErr w:type="spellStart"/>
      <w:r w:rsidRPr="006678DC">
        <w:rPr>
          <w:rFonts w:asciiTheme="minorHAnsi" w:hAnsiTheme="minorHAnsi" w:cstheme="minorHAnsi"/>
        </w:rPr>
        <w:t>Christe</w:t>
      </w:r>
      <w:proofErr w:type="spellEnd"/>
      <w:r w:rsidRPr="006678DC">
        <w:rPr>
          <w:rFonts w:asciiTheme="minorHAnsi" w:hAnsiTheme="minorHAnsi" w:cstheme="minorHAnsi"/>
        </w:rPr>
        <w:t xml:space="preserve"> - Christopher Gibert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15C7661B" wp14:editId="21EAEDDB">
            <wp:extent cx="76200" cy="104775"/>
            <wp:effectExtent l="0" t="0" r="0" b="9525"/>
            <wp:docPr id="16" name="Image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Ubi</w:t>
      </w:r>
      <w:proofErr w:type="spellEnd"/>
      <w:r w:rsidRPr="006678DC">
        <w:rPr>
          <w:rFonts w:asciiTheme="minorHAnsi" w:hAnsiTheme="minorHAnsi" w:cstheme="minorHAnsi"/>
        </w:rPr>
        <w:t xml:space="preserve"> Caritas - Ola </w:t>
      </w:r>
      <w:proofErr w:type="spellStart"/>
      <w:r w:rsidRPr="006678DC">
        <w:rPr>
          <w:rFonts w:asciiTheme="minorHAnsi" w:hAnsiTheme="minorHAnsi" w:cstheme="minorHAnsi"/>
        </w:rPr>
        <w:t>Gjeilo</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Arial" w:hAnsi="Arial" w:cs="Arial"/>
        </w:rPr>
        <w:t>►</w:t>
      </w:r>
      <w:r w:rsidRPr="006678DC">
        <w:rPr>
          <w:rFonts w:asciiTheme="minorHAnsi" w:hAnsiTheme="minorHAnsi" w:cstheme="minorHAnsi"/>
        </w:rPr>
        <w:t xml:space="preserve"> Per un cavalier - Lucas Sonzogni, d</w:t>
      </w:r>
      <w:r w:rsidRPr="006678DC">
        <w:rPr>
          <w:rFonts w:ascii="Calibri" w:hAnsi="Calibri" w:cs="Calibri"/>
        </w:rPr>
        <w:t>’</w:t>
      </w:r>
      <w:r w:rsidRPr="006678DC">
        <w:rPr>
          <w:rFonts w:asciiTheme="minorHAnsi" w:hAnsiTheme="minorHAnsi" w:cstheme="minorHAnsi"/>
        </w:rPr>
        <w:t>apr</w:t>
      </w:r>
      <w:r w:rsidRPr="006678DC">
        <w:rPr>
          <w:rFonts w:ascii="Calibri" w:hAnsi="Calibri" w:cs="Calibri"/>
        </w:rPr>
        <w:t>è</w:t>
      </w:r>
      <w:r w:rsidRPr="006678DC">
        <w:rPr>
          <w:rFonts w:asciiTheme="minorHAnsi" w:hAnsiTheme="minorHAnsi" w:cstheme="minorHAnsi"/>
        </w:rPr>
        <w:t>s un texte de P</w:t>
      </w:r>
      <w:r w:rsidRPr="006678DC">
        <w:rPr>
          <w:rFonts w:ascii="Calibri" w:hAnsi="Calibri" w:cs="Calibri"/>
        </w:rPr>
        <w:t>é</w:t>
      </w:r>
      <w:r w:rsidRPr="006678DC">
        <w:rPr>
          <w:rFonts w:asciiTheme="minorHAnsi" w:hAnsiTheme="minorHAnsi" w:cstheme="minorHAnsi"/>
        </w:rPr>
        <w:t xml:space="preserve">ronne </w:t>
      </w:r>
      <w:proofErr w:type="spellStart"/>
      <w:r w:rsidRPr="006678DC">
        <w:rPr>
          <w:rFonts w:asciiTheme="minorHAnsi" w:hAnsiTheme="minorHAnsi" w:cstheme="minorHAnsi"/>
        </w:rPr>
        <w:t>Galibert</w:t>
      </w:r>
      <w:proofErr w:type="spellEnd"/>
      <w:r w:rsidRPr="006678DC">
        <w:rPr>
          <w:rFonts w:asciiTheme="minorHAnsi" w:hAnsiTheme="minorHAnsi" w:cstheme="minorHAnsi"/>
        </w:rPr>
        <w:t xml:space="preserve"> (XVe) </w:t>
      </w:r>
      <w:r w:rsidRPr="006678DC">
        <w:rPr>
          <w:rFonts w:asciiTheme="minorHAnsi" w:hAnsiTheme="minorHAnsi" w:cstheme="minorHAnsi"/>
        </w:rPr>
        <w:br/>
        <w:t xml:space="preserve">et le texte </w:t>
      </w:r>
      <w:proofErr w:type="spellStart"/>
      <w:r w:rsidRPr="006678DC">
        <w:rPr>
          <w:rFonts w:asciiTheme="minorHAnsi" w:hAnsiTheme="minorHAnsi" w:cstheme="minorHAnsi"/>
        </w:rPr>
        <w:t>Estat</w:t>
      </w:r>
      <w:proofErr w:type="spellEnd"/>
      <w:r w:rsidRPr="006678DC">
        <w:rPr>
          <w:rFonts w:asciiTheme="minorHAnsi" w:hAnsiTheme="minorHAnsi" w:cstheme="minorHAnsi"/>
        </w:rPr>
        <w:t xml:space="preserve"> ai eu </w:t>
      </w:r>
      <w:proofErr w:type="spellStart"/>
      <w:r w:rsidRPr="006678DC">
        <w:rPr>
          <w:rFonts w:asciiTheme="minorHAnsi" w:hAnsiTheme="minorHAnsi" w:cstheme="minorHAnsi"/>
        </w:rPr>
        <w:t>greu</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cossirier</w:t>
      </w:r>
      <w:proofErr w:type="spellEnd"/>
      <w:r w:rsidRPr="006678DC">
        <w:rPr>
          <w:rFonts w:asciiTheme="minorHAnsi" w:hAnsiTheme="minorHAnsi" w:cstheme="minorHAnsi"/>
        </w:rPr>
        <w:t xml:space="preserve"> de </w:t>
      </w:r>
      <w:proofErr w:type="spellStart"/>
      <w:r w:rsidRPr="006678DC">
        <w:rPr>
          <w:rFonts w:asciiTheme="minorHAnsi" w:hAnsiTheme="minorHAnsi" w:cstheme="minorHAnsi"/>
        </w:rPr>
        <w:t>Beatriz</w:t>
      </w:r>
      <w:proofErr w:type="spellEnd"/>
      <w:r w:rsidRPr="006678DC">
        <w:rPr>
          <w:rFonts w:asciiTheme="minorHAnsi" w:hAnsiTheme="minorHAnsi" w:cstheme="minorHAnsi"/>
        </w:rPr>
        <w:t xml:space="preserve"> de Dia (XIIe) - (2022)</w:t>
      </w:r>
    </w:p>
    <w:p w14:paraId="12E66CBD" w14:textId="77777777" w:rsidR="006678DC" w:rsidRPr="006678DC" w:rsidRDefault="006678DC" w:rsidP="006678DC">
      <w:pPr>
        <w:pStyle w:val="NormalWeb"/>
        <w:rPr>
          <w:rFonts w:asciiTheme="minorHAnsi" w:hAnsiTheme="minorHAnsi" w:cstheme="minorHAnsi"/>
        </w:rPr>
      </w:pPr>
      <w:proofErr w:type="spellStart"/>
      <w:r w:rsidRPr="006678DC">
        <w:rPr>
          <w:rStyle w:val="lev"/>
          <w:rFonts w:asciiTheme="minorHAnsi" w:hAnsiTheme="minorHAnsi" w:cstheme="minorHAnsi"/>
        </w:rPr>
        <w:t>Cacimbo</w:t>
      </w:r>
      <w:proofErr w:type="spellEnd"/>
      <w:r w:rsidRPr="006678DC">
        <w:rPr>
          <w:rStyle w:val="lev"/>
          <w:rFonts w:asciiTheme="minorHAnsi" w:hAnsiTheme="minorHAnsi" w:cstheme="minorHAnsi"/>
        </w:rPr>
        <w:t xml:space="preserve"> - Quatuor vocal féminin</w:t>
      </w:r>
    </w:p>
    <w:p w14:paraId="2CE64F66" w14:textId="45B52629" w:rsidR="006678DC" w:rsidRPr="006678DC" w:rsidRDefault="006678DC" w:rsidP="006678DC">
      <w:pPr>
        <w:pStyle w:val="NormalWeb"/>
        <w:rPr>
          <w:rFonts w:asciiTheme="minorHAnsi" w:hAnsiTheme="minorHAnsi" w:cstheme="minorHAnsi"/>
        </w:rPr>
      </w:pPr>
      <w:r w:rsidRPr="006678DC">
        <w:rPr>
          <w:rFonts w:asciiTheme="minorHAnsi" w:hAnsiTheme="minorHAnsi" w:cstheme="minorHAnsi"/>
          <w:noProof/>
        </w:rPr>
        <w:drawing>
          <wp:inline distT="0" distB="0" distL="0" distR="0" wp14:anchorId="1DA4D2FB" wp14:editId="7B2E991F">
            <wp:extent cx="76200" cy="104775"/>
            <wp:effectExtent l="0" t="0" r="0" b="9525"/>
            <wp:docPr id="15" name="Image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Noxoshiguem</w:t>
      </w:r>
      <w:proofErr w:type="spellEnd"/>
      <w:r w:rsidRPr="006678DC">
        <w:rPr>
          <w:rFonts w:asciiTheme="minorHAnsi" w:hAnsiTheme="minorHAnsi" w:cstheme="minorHAnsi"/>
        </w:rPr>
        <w:t xml:space="preserve"> - </w:t>
      </w:r>
      <w:proofErr w:type="spellStart"/>
      <w:r w:rsidRPr="006678DC">
        <w:rPr>
          <w:rFonts w:asciiTheme="minorHAnsi" w:hAnsiTheme="minorHAnsi" w:cstheme="minorHAnsi"/>
        </w:rPr>
        <w:t>Charo</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Boharin</w:t>
      </w:r>
      <w:proofErr w:type="spellEnd"/>
      <w:r w:rsidRPr="006678DC">
        <w:rPr>
          <w:rFonts w:asciiTheme="minorHAnsi" w:hAnsiTheme="minorHAnsi" w:cstheme="minorHAnsi"/>
        </w:rPr>
        <w:t xml:space="preserve"> et Diego Perez arr. R. </w:t>
      </w:r>
      <w:proofErr w:type="spellStart"/>
      <w:r w:rsidRPr="006678DC">
        <w:rPr>
          <w:rFonts w:asciiTheme="minorHAnsi" w:hAnsiTheme="minorHAnsi" w:cstheme="minorHAnsi"/>
        </w:rPr>
        <w:t>Uru</w:t>
      </w:r>
      <w:proofErr w:type="spellEnd"/>
      <w:r w:rsidRPr="006678DC">
        <w:rPr>
          <w:rFonts w:asciiTheme="minorHAnsi" w:hAnsiTheme="minorHAnsi" w:cstheme="minorHAnsi"/>
        </w:rPr>
        <w:t xml:space="preserve"> Fisher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573EB15D" wp14:editId="2E38B4EF">
            <wp:extent cx="76200" cy="104775"/>
            <wp:effectExtent l="0" t="0" r="0" b="9525"/>
            <wp:docPr id="14" name="Image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Watashi</w:t>
      </w:r>
      <w:proofErr w:type="spellEnd"/>
      <w:r w:rsidRPr="006678DC">
        <w:rPr>
          <w:rFonts w:asciiTheme="minorHAnsi" w:hAnsiTheme="minorHAnsi" w:cstheme="minorHAnsi"/>
        </w:rPr>
        <w:t xml:space="preserve"> - Trio Esperanza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1B270FE2" wp14:editId="2C06EF2E">
            <wp:extent cx="76200" cy="104775"/>
            <wp:effectExtent l="0" t="0" r="0" b="9525"/>
            <wp:docPr id="13" name="Image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Uraten</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besotik</w:t>
      </w:r>
      <w:proofErr w:type="spellEnd"/>
      <w:r w:rsidRPr="006678DC">
        <w:rPr>
          <w:rFonts w:asciiTheme="minorHAnsi" w:hAnsiTheme="minorHAnsi" w:cstheme="minorHAnsi"/>
        </w:rPr>
        <w:t xml:space="preserve"> - Eva </w:t>
      </w:r>
      <w:proofErr w:type="spellStart"/>
      <w:r w:rsidRPr="006678DC">
        <w:rPr>
          <w:rFonts w:asciiTheme="minorHAnsi" w:hAnsiTheme="minorHAnsi" w:cstheme="minorHAnsi"/>
        </w:rPr>
        <w:t>Ugalde</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44991570" wp14:editId="6726B97A">
            <wp:extent cx="76200" cy="104775"/>
            <wp:effectExtent l="0" t="0" r="0" b="9525"/>
            <wp:docPr id="12" name="Image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Niska</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banja</w:t>
      </w:r>
      <w:proofErr w:type="spellEnd"/>
      <w:r w:rsidRPr="006678DC">
        <w:rPr>
          <w:rFonts w:asciiTheme="minorHAnsi" w:hAnsiTheme="minorHAnsi" w:cstheme="minorHAnsi"/>
        </w:rPr>
        <w:t xml:space="preserve"> - Nick Page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3FD83657" wp14:editId="7A2726F1">
            <wp:extent cx="76200" cy="104775"/>
            <wp:effectExtent l="0" t="0" r="0" b="9525"/>
            <wp:docPr id="11" name="Image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Tango argentin - Anibal </w:t>
      </w:r>
      <w:proofErr w:type="spellStart"/>
      <w:r w:rsidRPr="006678DC">
        <w:rPr>
          <w:rFonts w:asciiTheme="minorHAnsi" w:hAnsiTheme="minorHAnsi" w:cstheme="minorHAnsi"/>
        </w:rPr>
        <w:t>Troila</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Pichuco</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Arial" w:hAnsi="Arial" w:cs="Arial"/>
        </w:rPr>
        <w:t>►</w:t>
      </w:r>
      <w:r w:rsidRPr="006678DC">
        <w:rPr>
          <w:rFonts w:asciiTheme="minorHAnsi" w:hAnsiTheme="minorHAnsi" w:cstheme="minorHAnsi"/>
        </w:rPr>
        <w:t xml:space="preserve"> </w:t>
      </w:r>
      <w:proofErr w:type="spellStart"/>
      <w:r w:rsidRPr="006678DC">
        <w:rPr>
          <w:rFonts w:asciiTheme="minorHAnsi" w:hAnsiTheme="minorHAnsi" w:cstheme="minorHAnsi"/>
        </w:rPr>
        <w:t>Malurosa</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vita</w:t>
      </w:r>
      <w:proofErr w:type="spellEnd"/>
      <w:r w:rsidRPr="006678DC">
        <w:rPr>
          <w:rFonts w:asciiTheme="minorHAnsi" w:hAnsiTheme="minorHAnsi" w:cstheme="minorHAnsi"/>
        </w:rPr>
        <w:t xml:space="preserve"> que la de </w:t>
      </w:r>
      <w:proofErr w:type="spellStart"/>
      <w:r w:rsidRPr="006678DC">
        <w:rPr>
          <w:rFonts w:asciiTheme="minorHAnsi" w:hAnsiTheme="minorHAnsi" w:cstheme="minorHAnsi"/>
        </w:rPr>
        <w:t>Pastor</w:t>
      </w:r>
      <w:proofErr w:type="spellEnd"/>
      <w:r w:rsidRPr="006678DC">
        <w:rPr>
          <w:rFonts w:asciiTheme="minorHAnsi" w:hAnsiTheme="minorHAnsi" w:cstheme="minorHAnsi"/>
        </w:rPr>
        <w:t xml:space="preserve"> - Eva </w:t>
      </w:r>
      <w:proofErr w:type="spellStart"/>
      <w:r w:rsidRPr="006678DC">
        <w:rPr>
          <w:rFonts w:asciiTheme="minorHAnsi" w:hAnsiTheme="minorHAnsi" w:cstheme="minorHAnsi"/>
        </w:rPr>
        <w:t>Cloteau</w:t>
      </w:r>
      <w:proofErr w:type="spellEnd"/>
      <w:r w:rsidRPr="006678DC">
        <w:rPr>
          <w:rFonts w:asciiTheme="minorHAnsi" w:hAnsiTheme="minorHAnsi" w:cstheme="minorHAnsi"/>
        </w:rPr>
        <w:t xml:space="preserve"> (2022)</w:t>
      </w:r>
    </w:p>
    <w:p w14:paraId="1A80D380" w14:textId="77777777" w:rsidR="006678DC" w:rsidRPr="006678DC" w:rsidRDefault="006678DC" w:rsidP="006678DC">
      <w:pPr>
        <w:pStyle w:val="NormalWeb"/>
        <w:rPr>
          <w:rFonts w:asciiTheme="minorHAnsi" w:hAnsiTheme="minorHAnsi" w:cstheme="minorHAnsi"/>
        </w:rPr>
      </w:pPr>
      <w:r w:rsidRPr="006678DC">
        <w:rPr>
          <w:rStyle w:val="lev"/>
          <w:rFonts w:asciiTheme="minorHAnsi" w:hAnsiTheme="minorHAnsi" w:cstheme="minorHAnsi"/>
        </w:rPr>
        <w:t>Fleur d’</w:t>
      </w:r>
      <w:proofErr w:type="spellStart"/>
      <w:r w:rsidRPr="006678DC">
        <w:rPr>
          <w:rStyle w:val="lev"/>
          <w:rFonts w:asciiTheme="minorHAnsi" w:hAnsiTheme="minorHAnsi" w:cstheme="minorHAnsi"/>
        </w:rPr>
        <w:t>Espine</w:t>
      </w:r>
      <w:proofErr w:type="spellEnd"/>
      <w:r w:rsidRPr="006678DC">
        <w:rPr>
          <w:rStyle w:val="lev"/>
          <w:rFonts w:asciiTheme="minorHAnsi" w:hAnsiTheme="minorHAnsi" w:cstheme="minorHAnsi"/>
        </w:rPr>
        <w:t xml:space="preserve"> (11) Chœur adultes - </w:t>
      </w:r>
      <w:proofErr w:type="spellStart"/>
      <w:r w:rsidRPr="006678DC">
        <w:rPr>
          <w:rStyle w:val="lev"/>
          <w:rFonts w:asciiTheme="minorHAnsi" w:hAnsiTheme="minorHAnsi" w:cstheme="minorHAnsi"/>
        </w:rPr>
        <w:t>dir</w:t>
      </w:r>
      <w:proofErr w:type="spellEnd"/>
      <w:r w:rsidRPr="006678DC">
        <w:rPr>
          <w:rStyle w:val="lev"/>
          <w:rFonts w:asciiTheme="minorHAnsi" w:hAnsiTheme="minorHAnsi" w:cstheme="minorHAnsi"/>
        </w:rPr>
        <w:t xml:space="preserve">. Olivier </w:t>
      </w:r>
      <w:proofErr w:type="spellStart"/>
      <w:r w:rsidRPr="006678DC">
        <w:rPr>
          <w:rStyle w:val="lev"/>
          <w:rFonts w:asciiTheme="minorHAnsi" w:hAnsiTheme="minorHAnsi" w:cstheme="minorHAnsi"/>
        </w:rPr>
        <w:t>Boulicot</w:t>
      </w:r>
      <w:proofErr w:type="spellEnd"/>
    </w:p>
    <w:p w14:paraId="5B3E8800" w14:textId="11B63FBB" w:rsidR="006678DC" w:rsidRPr="006678DC" w:rsidRDefault="006678DC" w:rsidP="006678DC">
      <w:pPr>
        <w:pStyle w:val="NormalWeb"/>
        <w:rPr>
          <w:rFonts w:asciiTheme="minorHAnsi" w:hAnsiTheme="minorHAnsi" w:cstheme="minorHAnsi"/>
        </w:rPr>
      </w:pPr>
      <w:r w:rsidRPr="006678DC">
        <w:rPr>
          <w:rFonts w:asciiTheme="minorHAnsi" w:hAnsiTheme="minorHAnsi" w:cstheme="minorHAnsi"/>
          <w:noProof/>
        </w:rPr>
        <w:lastRenderedPageBreak/>
        <w:drawing>
          <wp:inline distT="0" distB="0" distL="0" distR="0" wp14:anchorId="64A97A79" wp14:editId="424FFD53">
            <wp:extent cx="76200" cy="104775"/>
            <wp:effectExtent l="0" t="0" r="0" b="9525"/>
            <wp:docPr id="10" name="Image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Canticum</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Novum</w:t>
      </w:r>
      <w:proofErr w:type="spellEnd"/>
      <w:r w:rsidRPr="006678DC">
        <w:rPr>
          <w:rFonts w:asciiTheme="minorHAnsi" w:hAnsiTheme="minorHAnsi" w:cstheme="minorHAnsi"/>
        </w:rPr>
        <w:t xml:space="preserve"> - Ivo </w:t>
      </w:r>
      <w:proofErr w:type="spellStart"/>
      <w:r w:rsidRPr="006678DC">
        <w:rPr>
          <w:rFonts w:asciiTheme="minorHAnsi" w:hAnsiTheme="minorHAnsi" w:cstheme="minorHAnsi"/>
        </w:rPr>
        <w:t>Antognini</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54CC701D" wp14:editId="03276AB2">
            <wp:extent cx="76200" cy="104775"/>
            <wp:effectExtent l="0" t="0" r="0" b="9525"/>
            <wp:docPr id="9" name="Image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Northern</w:t>
      </w:r>
      <w:proofErr w:type="spellEnd"/>
      <w:r w:rsidRPr="006678DC">
        <w:rPr>
          <w:rFonts w:asciiTheme="minorHAnsi" w:hAnsiTheme="minorHAnsi" w:cstheme="minorHAnsi"/>
        </w:rPr>
        <w:t xml:space="preserve"> Lights - Ola </w:t>
      </w:r>
      <w:proofErr w:type="spellStart"/>
      <w:r w:rsidRPr="006678DC">
        <w:rPr>
          <w:rFonts w:asciiTheme="minorHAnsi" w:hAnsiTheme="minorHAnsi" w:cstheme="minorHAnsi"/>
        </w:rPr>
        <w:t>Gjeilo</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41F5E18D" wp14:editId="77FC0B9B">
            <wp:extent cx="76200" cy="104775"/>
            <wp:effectExtent l="0" t="0" r="0" b="9525"/>
            <wp:docPr id="8" name="Image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Ave </w:t>
      </w:r>
      <w:proofErr w:type="spellStart"/>
      <w:r w:rsidRPr="006678DC">
        <w:rPr>
          <w:rFonts w:asciiTheme="minorHAnsi" w:hAnsiTheme="minorHAnsi" w:cstheme="minorHAnsi"/>
        </w:rPr>
        <w:t>Verum</w:t>
      </w:r>
      <w:proofErr w:type="spellEnd"/>
      <w:r w:rsidRPr="006678DC">
        <w:rPr>
          <w:rFonts w:asciiTheme="minorHAnsi" w:hAnsiTheme="minorHAnsi" w:cstheme="minorHAnsi"/>
        </w:rPr>
        <w:t xml:space="preserve"> Corpus - Fredrik </w:t>
      </w:r>
      <w:proofErr w:type="spellStart"/>
      <w:r w:rsidRPr="006678DC">
        <w:rPr>
          <w:rFonts w:asciiTheme="minorHAnsi" w:hAnsiTheme="minorHAnsi" w:cstheme="minorHAnsi"/>
        </w:rPr>
        <w:t>Sixten</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10DAAFF9" wp14:editId="38B98EB1">
            <wp:extent cx="76200" cy="104775"/>
            <wp:effectExtent l="0" t="0" r="0" b="9525"/>
            <wp:docPr id="7" name="Imag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Sanctus - </w:t>
      </w:r>
      <w:proofErr w:type="spellStart"/>
      <w:r w:rsidRPr="006678DC">
        <w:rPr>
          <w:rFonts w:asciiTheme="minorHAnsi" w:hAnsiTheme="minorHAnsi" w:cstheme="minorHAnsi"/>
        </w:rPr>
        <w:t>Vaclovas</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Augustinas</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Arial" w:hAnsi="Arial" w:cs="Arial"/>
        </w:rPr>
        <w:t>►</w:t>
      </w:r>
      <w:r w:rsidRPr="006678DC">
        <w:rPr>
          <w:rFonts w:asciiTheme="minorHAnsi" w:hAnsiTheme="minorHAnsi" w:cstheme="minorHAnsi"/>
        </w:rPr>
        <w:t xml:space="preserve"> La qu</w:t>
      </w:r>
      <w:r w:rsidRPr="006678DC">
        <w:rPr>
          <w:rFonts w:ascii="Calibri" w:hAnsi="Calibri" w:cs="Calibri"/>
        </w:rPr>
        <w:t>ê</w:t>
      </w:r>
      <w:r w:rsidRPr="006678DC">
        <w:rPr>
          <w:rFonts w:asciiTheme="minorHAnsi" w:hAnsiTheme="minorHAnsi" w:cstheme="minorHAnsi"/>
        </w:rPr>
        <w:t>te du secret de la Fleur d</w:t>
      </w:r>
      <w:r w:rsidRPr="006678DC">
        <w:rPr>
          <w:rFonts w:ascii="Calibri" w:hAnsi="Calibri" w:cs="Calibri"/>
        </w:rPr>
        <w:t>’</w:t>
      </w:r>
      <w:proofErr w:type="spellStart"/>
      <w:r w:rsidRPr="006678DC">
        <w:rPr>
          <w:rFonts w:asciiTheme="minorHAnsi" w:hAnsiTheme="minorHAnsi" w:cstheme="minorHAnsi"/>
        </w:rPr>
        <w:t>Espine</w:t>
      </w:r>
      <w:proofErr w:type="spellEnd"/>
      <w:r w:rsidRPr="006678DC">
        <w:rPr>
          <w:rFonts w:asciiTheme="minorHAnsi" w:hAnsiTheme="minorHAnsi" w:cstheme="minorHAnsi"/>
        </w:rPr>
        <w:t xml:space="preserve"> - Emmanuel Cerdan (2022)</w:t>
      </w:r>
    </w:p>
    <w:p w14:paraId="08F4522D" w14:textId="77777777" w:rsidR="006678DC" w:rsidRPr="006678DC" w:rsidRDefault="006678DC" w:rsidP="006678DC">
      <w:pPr>
        <w:pStyle w:val="NormalWeb"/>
        <w:rPr>
          <w:rFonts w:asciiTheme="minorHAnsi" w:hAnsiTheme="minorHAnsi" w:cstheme="minorHAnsi"/>
        </w:rPr>
      </w:pPr>
      <w:r w:rsidRPr="006678DC">
        <w:rPr>
          <w:rStyle w:val="lev"/>
          <w:rFonts w:asciiTheme="minorHAnsi" w:hAnsiTheme="minorHAnsi" w:cstheme="minorHAnsi"/>
        </w:rPr>
        <w:t xml:space="preserve">La </w:t>
      </w:r>
      <w:proofErr w:type="spellStart"/>
      <w:r w:rsidRPr="006678DC">
        <w:rPr>
          <w:rStyle w:val="lev"/>
          <w:rFonts w:asciiTheme="minorHAnsi" w:hAnsiTheme="minorHAnsi" w:cstheme="minorHAnsi"/>
        </w:rPr>
        <w:t>Lauzeta</w:t>
      </w:r>
      <w:proofErr w:type="spellEnd"/>
      <w:r w:rsidRPr="006678DC">
        <w:rPr>
          <w:rStyle w:val="lev"/>
          <w:rFonts w:asciiTheme="minorHAnsi" w:hAnsiTheme="minorHAnsi" w:cstheme="minorHAnsi"/>
        </w:rPr>
        <w:t xml:space="preserve"> - Chœur de jeunes - </w:t>
      </w:r>
      <w:proofErr w:type="spellStart"/>
      <w:r w:rsidRPr="006678DC">
        <w:rPr>
          <w:rStyle w:val="lev"/>
          <w:rFonts w:asciiTheme="minorHAnsi" w:hAnsiTheme="minorHAnsi" w:cstheme="minorHAnsi"/>
        </w:rPr>
        <w:t>dir</w:t>
      </w:r>
      <w:proofErr w:type="spellEnd"/>
      <w:r w:rsidRPr="006678DC">
        <w:rPr>
          <w:rStyle w:val="lev"/>
          <w:rFonts w:asciiTheme="minorHAnsi" w:hAnsiTheme="minorHAnsi" w:cstheme="minorHAnsi"/>
        </w:rPr>
        <w:t xml:space="preserve">. Clotilde </w:t>
      </w:r>
      <w:proofErr w:type="spellStart"/>
      <w:r w:rsidRPr="006678DC">
        <w:rPr>
          <w:rStyle w:val="lev"/>
          <w:rFonts w:asciiTheme="minorHAnsi" w:hAnsiTheme="minorHAnsi" w:cstheme="minorHAnsi"/>
        </w:rPr>
        <w:t>Sabatié</w:t>
      </w:r>
      <w:proofErr w:type="spellEnd"/>
    </w:p>
    <w:p w14:paraId="20014A96" w14:textId="5720537B" w:rsidR="006678DC" w:rsidRPr="006678DC" w:rsidRDefault="006678DC" w:rsidP="006678DC">
      <w:pPr>
        <w:pStyle w:val="NormalWeb"/>
        <w:rPr>
          <w:rFonts w:asciiTheme="minorHAnsi" w:hAnsiTheme="minorHAnsi" w:cstheme="minorHAnsi"/>
        </w:rPr>
      </w:pPr>
      <w:r w:rsidRPr="006678DC">
        <w:rPr>
          <w:rFonts w:asciiTheme="minorHAnsi" w:hAnsiTheme="minorHAnsi" w:cstheme="minorHAnsi"/>
          <w:noProof/>
        </w:rPr>
        <w:drawing>
          <wp:inline distT="0" distB="0" distL="0" distR="0" wp14:anchorId="309D9D74" wp14:editId="1211FCEA">
            <wp:extent cx="76200" cy="104775"/>
            <wp:effectExtent l="0" t="0" r="0" b="9525"/>
            <wp:docPr id="6" name="Imag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La petite fille sage - Extrait des Petites voix de Francis Poulenc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29AE353F" wp14:editId="39B81B70">
            <wp:extent cx="76200" cy="104775"/>
            <wp:effectExtent l="0" t="0" r="0" b="9525"/>
            <wp:docPr id="5" name="Imag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Bring</w:t>
      </w:r>
      <w:proofErr w:type="spellEnd"/>
      <w:r w:rsidRPr="006678DC">
        <w:rPr>
          <w:rFonts w:asciiTheme="minorHAnsi" w:hAnsiTheme="minorHAnsi" w:cstheme="minorHAnsi"/>
        </w:rPr>
        <w:t xml:space="preserve"> me </w:t>
      </w:r>
      <w:proofErr w:type="spellStart"/>
      <w:r w:rsidRPr="006678DC">
        <w:rPr>
          <w:rFonts w:asciiTheme="minorHAnsi" w:hAnsiTheme="minorHAnsi" w:cstheme="minorHAnsi"/>
        </w:rPr>
        <w:t>little</w:t>
      </w:r>
      <w:proofErr w:type="spellEnd"/>
      <w:r w:rsidRPr="006678DC">
        <w:rPr>
          <w:rFonts w:asciiTheme="minorHAnsi" w:hAnsiTheme="minorHAnsi" w:cstheme="minorHAnsi"/>
        </w:rPr>
        <w:t xml:space="preserve"> water, Silvy - </w:t>
      </w:r>
      <w:proofErr w:type="spellStart"/>
      <w:r w:rsidRPr="006678DC">
        <w:rPr>
          <w:rFonts w:asciiTheme="minorHAnsi" w:hAnsiTheme="minorHAnsi" w:cstheme="minorHAnsi"/>
        </w:rPr>
        <w:t>Huddie</w:t>
      </w:r>
      <w:proofErr w:type="spellEnd"/>
      <w:r w:rsidRPr="006678DC">
        <w:rPr>
          <w:rFonts w:asciiTheme="minorHAnsi" w:hAnsiTheme="minorHAnsi" w:cstheme="minorHAnsi"/>
        </w:rPr>
        <w:t xml:space="preserve"> W </w:t>
      </w:r>
      <w:proofErr w:type="spellStart"/>
      <w:r w:rsidRPr="006678DC">
        <w:rPr>
          <w:rFonts w:asciiTheme="minorHAnsi" w:hAnsiTheme="minorHAnsi" w:cstheme="minorHAnsi"/>
        </w:rPr>
        <w:t>Ledbetter</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arr</w:t>
      </w:r>
      <w:proofErr w:type="spellEnd"/>
      <w:r w:rsidRPr="006678DC">
        <w:rPr>
          <w:rFonts w:asciiTheme="minorHAnsi" w:hAnsiTheme="minorHAnsi" w:cstheme="minorHAnsi"/>
        </w:rPr>
        <w:t xml:space="preserve"> Moira Smiley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1B3D7E04" wp14:editId="1DA0BA4E">
            <wp:extent cx="76200" cy="104775"/>
            <wp:effectExtent l="0" t="0" r="0" b="9525"/>
            <wp:docPr id="4" name="Imag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w:t>
      </w:r>
      <w:proofErr w:type="spellStart"/>
      <w:r w:rsidRPr="006678DC">
        <w:rPr>
          <w:rFonts w:asciiTheme="minorHAnsi" w:hAnsiTheme="minorHAnsi" w:cstheme="minorHAnsi"/>
        </w:rPr>
        <w:t>Dindaru</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Dindaru</w:t>
      </w:r>
      <w:proofErr w:type="spellEnd"/>
      <w:r w:rsidRPr="006678DC">
        <w:rPr>
          <w:rFonts w:asciiTheme="minorHAnsi" w:hAnsiTheme="minorHAnsi" w:cstheme="minorHAnsi"/>
        </w:rPr>
        <w:t xml:space="preserve"> - </w:t>
      </w:r>
      <w:proofErr w:type="spellStart"/>
      <w:r w:rsidRPr="006678DC">
        <w:rPr>
          <w:rFonts w:asciiTheme="minorHAnsi" w:hAnsiTheme="minorHAnsi" w:cstheme="minorHAnsi"/>
        </w:rPr>
        <w:t>Valda</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Zilvera</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arr</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Valdis</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Zilveris</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Arial" w:hAnsi="Arial" w:cs="Arial"/>
        </w:rPr>
        <w:t>►</w:t>
      </w:r>
      <w:r w:rsidRPr="006678DC">
        <w:rPr>
          <w:rFonts w:asciiTheme="minorHAnsi" w:hAnsiTheme="minorHAnsi" w:cstheme="minorHAnsi"/>
        </w:rPr>
        <w:t xml:space="preserve"> Dans les bois - Olivier Goulet (2022)</w:t>
      </w:r>
    </w:p>
    <w:p w14:paraId="6C9725D8" w14:textId="77777777" w:rsidR="006678DC" w:rsidRPr="006678DC" w:rsidRDefault="006678DC" w:rsidP="006678DC">
      <w:pPr>
        <w:pStyle w:val="NormalWeb"/>
        <w:rPr>
          <w:rFonts w:asciiTheme="minorHAnsi" w:hAnsiTheme="minorHAnsi" w:cstheme="minorHAnsi"/>
        </w:rPr>
      </w:pPr>
      <w:proofErr w:type="spellStart"/>
      <w:r w:rsidRPr="006678DC">
        <w:rPr>
          <w:rStyle w:val="lev"/>
          <w:rFonts w:asciiTheme="minorHAnsi" w:hAnsiTheme="minorHAnsi" w:cstheme="minorHAnsi"/>
        </w:rPr>
        <w:t>Saltarello</w:t>
      </w:r>
      <w:proofErr w:type="spellEnd"/>
      <w:r w:rsidRPr="006678DC">
        <w:rPr>
          <w:rStyle w:val="lev"/>
          <w:rFonts w:asciiTheme="minorHAnsi" w:hAnsiTheme="minorHAnsi" w:cstheme="minorHAnsi"/>
        </w:rPr>
        <w:t xml:space="preserve"> (11) - Chœur de jeunes - </w:t>
      </w:r>
      <w:proofErr w:type="spellStart"/>
      <w:r w:rsidRPr="006678DC">
        <w:rPr>
          <w:rStyle w:val="lev"/>
          <w:rFonts w:asciiTheme="minorHAnsi" w:hAnsiTheme="minorHAnsi" w:cstheme="minorHAnsi"/>
        </w:rPr>
        <w:t>dir</w:t>
      </w:r>
      <w:proofErr w:type="spellEnd"/>
      <w:r w:rsidRPr="006678DC">
        <w:rPr>
          <w:rStyle w:val="lev"/>
          <w:rFonts w:asciiTheme="minorHAnsi" w:hAnsiTheme="minorHAnsi" w:cstheme="minorHAnsi"/>
        </w:rPr>
        <w:t>. Delphine Rode</w:t>
      </w:r>
    </w:p>
    <w:p w14:paraId="7D93C900" w14:textId="52735EE0" w:rsidR="006678DC" w:rsidRPr="006678DC" w:rsidRDefault="006678DC" w:rsidP="006678DC">
      <w:pPr>
        <w:pStyle w:val="NormalWeb"/>
        <w:rPr>
          <w:rFonts w:asciiTheme="minorHAnsi" w:hAnsiTheme="minorHAnsi" w:cstheme="minorHAnsi"/>
        </w:rPr>
      </w:pPr>
      <w:r w:rsidRPr="006678DC">
        <w:rPr>
          <w:rFonts w:asciiTheme="minorHAnsi" w:hAnsiTheme="minorHAnsi" w:cstheme="minorHAnsi"/>
          <w:noProof/>
        </w:rPr>
        <w:drawing>
          <wp:inline distT="0" distB="0" distL="0" distR="0" wp14:anchorId="211827E9" wp14:editId="76FFE7FA">
            <wp:extent cx="76200" cy="104775"/>
            <wp:effectExtent l="0" t="0" r="0" b="9525"/>
            <wp:docPr id="3" name="Imag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The </w:t>
      </w:r>
      <w:proofErr w:type="spellStart"/>
      <w:r w:rsidRPr="006678DC">
        <w:rPr>
          <w:rFonts w:asciiTheme="minorHAnsi" w:hAnsiTheme="minorHAnsi" w:cstheme="minorHAnsi"/>
        </w:rPr>
        <w:t>willow</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tree</w:t>
      </w:r>
      <w:proofErr w:type="spellEnd"/>
      <w:r w:rsidRPr="006678DC">
        <w:rPr>
          <w:rFonts w:asciiTheme="minorHAnsi" w:hAnsiTheme="minorHAnsi" w:cstheme="minorHAnsi"/>
        </w:rPr>
        <w:t xml:space="preserve"> - anonyme - </w:t>
      </w:r>
      <w:proofErr w:type="spellStart"/>
      <w:r w:rsidRPr="006678DC">
        <w:rPr>
          <w:rFonts w:asciiTheme="minorHAnsi" w:hAnsiTheme="minorHAnsi" w:cstheme="minorHAnsi"/>
        </w:rPr>
        <w:t>arr</w:t>
      </w:r>
      <w:proofErr w:type="spellEnd"/>
      <w:r w:rsidRPr="006678DC">
        <w:rPr>
          <w:rFonts w:asciiTheme="minorHAnsi" w:hAnsiTheme="minorHAnsi" w:cstheme="minorHAnsi"/>
        </w:rPr>
        <w:t xml:space="preserve"> John </w:t>
      </w:r>
      <w:proofErr w:type="spellStart"/>
      <w:r w:rsidRPr="006678DC">
        <w:rPr>
          <w:rFonts w:asciiTheme="minorHAnsi" w:hAnsiTheme="minorHAnsi" w:cstheme="minorHAnsi"/>
        </w:rPr>
        <w:t>Rutter</w:t>
      </w:r>
      <w:proofErr w:type="spellEnd"/>
      <w:r w:rsidRPr="006678DC">
        <w:rPr>
          <w:rFonts w:asciiTheme="minorHAnsi" w:hAnsiTheme="minorHAnsi" w:cstheme="minorHAnsi"/>
        </w:rPr>
        <w:t xml:space="preserve">, Delphine Rode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36BFE1EC" wp14:editId="7819D475">
            <wp:extent cx="76200" cy="104775"/>
            <wp:effectExtent l="0" t="0" r="0" b="9525"/>
            <wp:docPr id="2" name="Imag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Je vis, je meurs - Karol </w:t>
      </w:r>
      <w:proofErr w:type="spellStart"/>
      <w:r w:rsidRPr="006678DC">
        <w:rPr>
          <w:rFonts w:asciiTheme="minorHAnsi" w:hAnsiTheme="minorHAnsi" w:cstheme="minorHAnsi"/>
        </w:rPr>
        <w:t>Beffa</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Theme="minorHAnsi" w:hAnsiTheme="minorHAnsi" w:cstheme="minorHAnsi"/>
          <w:noProof/>
        </w:rPr>
        <w:drawing>
          <wp:inline distT="0" distB="0" distL="0" distR="0" wp14:anchorId="7A4AF120" wp14:editId="49909F7A">
            <wp:extent cx="76200" cy="104775"/>
            <wp:effectExtent l="0" t="0" r="0" b="9525"/>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200" cy="104775"/>
                    </a:xfrm>
                    <a:prstGeom prst="rect">
                      <a:avLst/>
                    </a:prstGeom>
                    <a:noFill/>
                    <a:ln>
                      <a:noFill/>
                    </a:ln>
                  </pic:spPr>
                </pic:pic>
              </a:graphicData>
            </a:graphic>
          </wp:inline>
        </w:drawing>
      </w:r>
      <w:r w:rsidRPr="006678DC">
        <w:rPr>
          <w:rFonts w:asciiTheme="minorHAnsi" w:hAnsiTheme="minorHAnsi" w:cstheme="minorHAnsi"/>
        </w:rPr>
        <w:t xml:space="preserve"> White </w:t>
      </w:r>
      <w:proofErr w:type="spellStart"/>
      <w:r w:rsidRPr="006678DC">
        <w:rPr>
          <w:rFonts w:asciiTheme="minorHAnsi" w:hAnsiTheme="minorHAnsi" w:cstheme="minorHAnsi"/>
        </w:rPr>
        <w:t>winter</w:t>
      </w:r>
      <w:proofErr w:type="spellEnd"/>
      <w:r w:rsidRPr="006678DC">
        <w:rPr>
          <w:rFonts w:asciiTheme="minorHAnsi" w:hAnsiTheme="minorHAnsi" w:cstheme="minorHAnsi"/>
        </w:rPr>
        <w:t xml:space="preserve"> </w:t>
      </w:r>
      <w:proofErr w:type="spellStart"/>
      <w:r w:rsidRPr="006678DC">
        <w:rPr>
          <w:rFonts w:asciiTheme="minorHAnsi" w:hAnsiTheme="minorHAnsi" w:cstheme="minorHAnsi"/>
        </w:rPr>
        <w:t>hymnal</w:t>
      </w:r>
      <w:proofErr w:type="spellEnd"/>
      <w:r w:rsidRPr="006678DC">
        <w:rPr>
          <w:rFonts w:asciiTheme="minorHAnsi" w:hAnsiTheme="minorHAnsi" w:cstheme="minorHAnsi"/>
        </w:rPr>
        <w:t xml:space="preserve"> - Robin </w:t>
      </w:r>
      <w:proofErr w:type="spellStart"/>
      <w:r w:rsidRPr="006678DC">
        <w:rPr>
          <w:rFonts w:asciiTheme="minorHAnsi" w:hAnsiTheme="minorHAnsi" w:cstheme="minorHAnsi"/>
        </w:rPr>
        <w:t>Pecknold</w:t>
      </w:r>
      <w:proofErr w:type="spellEnd"/>
      <w:r w:rsidRPr="006678DC">
        <w:rPr>
          <w:rFonts w:asciiTheme="minorHAnsi" w:hAnsiTheme="minorHAnsi" w:cstheme="minorHAnsi"/>
        </w:rPr>
        <w:t xml:space="preserve"> </w:t>
      </w:r>
      <w:r w:rsidRPr="006678DC">
        <w:rPr>
          <w:rFonts w:asciiTheme="minorHAnsi" w:hAnsiTheme="minorHAnsi" w:cstheme="minorHAnsi"/>
        </w:rPr>
        <w:br/>
      </w:r>
      <w:r w:rsidRPr="006678DC">
        <w:rPr>
          <w:rFonts w:ascii="Arial" w:hAnsi="Arial" w:cs="Arial"/>
        </w:rPr>
        <w:t>►</w:t>
      </w:r>
      <w:r w:rsidRPr="006678DC">
        <w:rPr>
          <w:rFonts w:asciiTheme="minorHAnsi" w:hAnsiTheme="minorHAnsi" w:cstheme="minorHAnsi"/>
        </w:rPr>
        <w:t xml:space="preserve"> Remords posthume - Samuel Housse (2022)</w:t>
      </w:r>
    </w:p>
    <w:p w14:paraId="2992F6D1" w14:textId="77777777" w:rsidR="006678DC" w:rsidRPr="006678DC" w:rsidRDefault="006678DC" w:rsidP="006678DC">
      <w:pPr>
        <w:pStyle w:val="NormalWeb"/>
        <w:rPr>
          <w:rFonts w:asciiTheme="minorHAnsi" w:hAnsiTheme="minorHAnsi" w:cstheme="minorHAnsi"/>
        </w:rPr>
      </w:pPr>
      <w:r w:rsidRPr="006678DC">
        <w:rPr>
          <w:rStyle w:val="lev"/>
          <w:rFonts w:asciiTheme="minorHAnsi" w:hAnsiTheme="minorHAnsi" w:cstheme="minorHAnsi"/>
        </w:rPr>
        <w:t xml:space="preserve">Tutti - sous la direction de Joël </w:t>
      </w:r>
      <w:proofErr w:type="spellStart"/>
      <w:r w:rsidRPr="006678DC">
        <w:rPr>
          <w:rStyle w:val="lev"/>
          <w:rFonts w:asciiTheme="minorHAnsi" w:hAnsiTheme="minorHAnsi" w:cstheme="minorHAnsi"/>
        </w:rPr>
        <w:t>Suhubiette</w:t>
      </w:r>
      <w:proofErr w:type="spellEnd"/>
    </w:p>
    <w:p w14:paraId="06138679" w14:textId="77777777" w:rsidR="006678DC" w:rsidRPr="006678DC" w:rsidRDefault="006678DC" w:rsidP="006678DC">
      <w:pPr>
        <w:pStyle w:val="NormalWeb"/>
        <w:rPr>
          <w:rFonts w:asciiTheme="minorHAnsi" w:hAnsiTheme="minorHAnsi" w:cstheme="minorHAnsi"/>
        </w:rPr>
      </w:pPr>
      <w:r w:rsidRPr="006678DC">
        <w:rPr>
          <w:rFonts w:ascii="Arial" w:hAnsi="Arial" w:cs="Arial"/>
        </w:rPr>
        <w:t>►</w:t>
      </w:r>
      <w:r w:rsidRPr="006678DC">
        <w:rPr>
          <w:rFonts w:asciiTheme="minorHAnsi" w:hAnsiTheme="minorHAnsi" w:cstheme="minorHAnsi"/>
        </w:rPr>
        <w:t xml:space="preserve"> Lux - Florent </w:t>
      </w:r>
      <w:proofErr w:type="spellStart"/>
      <w:r w:rsidRPr="006678DC">
        <w:rPr>
          <w:rFonts w:asciiTheme="minorHAnsi" w:hAnsiTheme="minorHAnsi" w:cstheme="minorHAnsi"/>
        </w:rPr>
        <w:t>Mamet</w:t>
      </w:r>
      <w:proofErr w:type="spellEnd"/>
      <w:r w:rsidRPr="006678DC">
        <w:rPr>
          <w:rFonts w:asciiTheme="minorHAnsi" w:hAnsiTheme="minorHAnsi" w:cstheme="minorHAnsi"/>
        </w:rPr>
        <w:t xml:space="preserve"> (2022)</w:t>
      </w:r>
    </w:p>
    <w:p w14:paraId="707D89DC" w14:textId="77777777" w:rsidR="006678DC" w:rsidRPr="00E73E36" w:rsidRDefault="006678DC" w:rsidP="00CD2B7E">
      <w:pPr>
        <w:pStyle w:val="NormalWeb"/>
        <w:rPr>
          <w:rFonts w:asciiTheme="minorHAnsi" w:hAnsiTheme="minorHAnsi" w:cstheme="minorHAnsi"/>
        </w:rPr>
      </w:pPr>
    </w:p>
    <w:p w14:paraId="4044CD17" w14:textId="77777777" w:rsidR="00CD2B7E" w:rsidRPr="00E73E36" w:rsidRDefault="00CD2B7E" w:rsidP="00CD2B7E">
      <w:pPr>
        <w:rPr>
          <w:rFonts w:cstheme="minorHAnsi"/>
          <w:b/>
          <w:bCs/>
          <w:sz w:val="30"/>
          <w:szCs w:val="30"/>
        </w:rPr>
      </w:pPr>
    </w:p>
    <w:p w14:paraId="7F6D006F" w14:textId="77777777" w:rsidR="00CD2B7E" w:rsidRPr="00E73E36" w:rsidRDefault="00CD2B7E" w:rsidP="00811386">
      <w:pPr>
        <w:pStyle w:val="Titre2"/>
        <w:rPr>
          <w:rFonts w:asciiTheme="minorHAnsi" w:hAnsiTheme="minorHAnsi" w:cstheme="minorHAnsi"/>
        </w:rPr>
      </w:pPr>
      <w:r w:rsidRPr="00E73E36">
        <w:rPr>
          <w:rStyle w:val="lev"/>
          <w:rFonts w:asciiTheme="minorHAnsi" w:hAnsiTheme="minorHAnsi" w:cstheme="minorHAnsi"/>
          <w:b/>
          <w:bCs/>
        </w:rPr>
        <w:t>Samedi 24 juin, 17h30</w:t>
      </w:r>
      <w:r w:rsidRPr="00E73E36">
        <w:rPr>
          <w:rFonts w:asciiTheme="minorHAnsi" w:hAnsiTheme="minorHAnsi" w:cstheme="minorHAnsi"/>
        </w:rPr>
        <w:br/>
      </w:r>
      <w:r w:rsidRPr="00E73E36">
        <w:rPr>
          <w:rStyle w:val="lev"/>
          <w:rFonts w:asciiTheme="minorHAnsi" w:hAnsiTheme="minorHAnsi" w:cstheme="minorHAnsi"/>
          <w:b/>
          <w:bCs/>
        </w:rPr>
        <w:t>Méditerranée Sacrée</w:t>
      </w:r>
    </w:p>
    <w:p w14:paraId="13B6AA8C" w14:textId="77777777" w:rsidR="00CD2B7E" w:rsidRPr="00E73E36" w:rsidRDefault="00CD2B7E" w:rsidP="00811386">
      <w:pPr>
        <w:pStyle w:val="NormalWeb"/>
        <w:jc w:val="both"/>
        <w:rPr>
          <w:rFonts w:asciiTheme="minorHAnsi" w:hAnsiTheme="minorHAnsi" w:cstheme="minorHAnsi"/>
        </w:rPr>
      </w:pPr>
      <w:r w:rsidRPr="00E73E36">
        <w:rPr>
          <w:rStyle w:val="Accentuation"/>
          <w:rFonts w:asciiTheme="minorHAnsi" w:hAnsiTheme="minorHAnsi" w:cstheme="minorHAnsi"/>
        </w:rPr>
        <w:t xml:space="preserve">Ce concert a lieu sous la direction de trois étudiants en formation de direction de chœur – Académie itinérante des Centres d’art vocal. </w:t>
      </w:r>
    </w:p>
    <w:p w14:paraId="61B97906" w14:textId="77777777" w:rsidR="00CD2B7E" w:rsidRDefault="00CD2B7E" w:rsidP="00811386">
      <w:pPr>
        <w:pStyle w:val="NormalWeb"/>
        <w:jc w:val="both"/>
        <w:rPr>
          <w:rFonts w:asciiTheme="minorHAnsi" w:hAnsiTheme="minorHAnsi" w:cstheme="minorHAnsi"/>
        </w:rPr>
      </w:pPr>
      <w:r w:rsidRPr="00E73E36">
        <w:rPr>
          <w:rFonts w:asciiTheme="minorHAnsi" w:hAnsiTheme="minorHAnsi" w:cstheme="minorHAnsi"/>
        </w:rPr>
        <w:t xml:space="preserve">Par-delà les cultures et les religions, ce programme propose un voyage sur les rives du Bassin Méditerranéen, nous donnant ainsi l’occasion d’entendre cinq de ses langues anciennes (latin, grec ancien, hébreu, araméen, arabe). Il parcourt plusieurs siècles de musique, du Livre Vermeil de Montserrat (extrait), des Répons des Ténèbres de Gesualdo, aux créations de </w:t>
      </w:r>
      <w:proofErr w:type="spellStart"/>
      <w:r w:rsidRPr="00E73E36">
        <w:rPr>
          <w:rFonts w:asciiTheme="minorHAnsi" w:hAnsiTheme="minorHAnsi" w:cstheme="minorHAnsi"/>
        </w:rPr>
        <w:t>Zad</w:t>
      </w:r>
      <w:proofErr w:type="spellEnd"/>
      <w:r w:rsidRPr="00E73E36">
        <w:rPr>
          <w:rFonts w:asciiTheme="minorHAnsi" w:hAnsiTheme="minorHAnsi" w:cstheme="minorHAnsi"/>
        </w:rPr>
        <w:t xml:space="preserve"> </w:t>
      </w:r>
      <w:proofErr w:type="spellStart"/>
      <w:r w:rsidRPr="00E73E36">
        <w:rPr>
          <w:rFonts w:asciiTheme="minorHAnsi" w:hAnsiTheme="minorHAnsi" w:cstheme="minorHAnsi"/>
        </w:rPr>
        <w:t>Moultaka</w:t>
      </w:r>
      <w:proofErr w:type="spellEnd"/>
      <w:r w:rsidRPr="00E73E36">
        <w:rPr>
          <w:rFonts w:asciiTheme="minorHAnsi" w:hAnsiTheme="minorHAnsi" w:cstheme="minorHAnsi"/>
        </w:rPr>
        <w:t>…</w:t>
      </w:r>
    </w:p>
    <w:p w14:paraId="162DB656" w14:textId="77777777" w:rsidR="00F23464" w:rsidRPr="00F23464" w:rsidRDefault="00F23464" w:rsidP="00F23464">
      <w:pPr>
        <w:widowControl w:val="0"/>
        <w:adjustRightInd w:val="0"/>
        <w:spacing w:after="0" w:line="240" w:lineRule="auto"/>
        <w:jc w:val="both"/>
        <w:rPr>
          <w:rFonts w:eastAsia="Times New Roman" w:cstheme="minorHAnsi"/>
          <w:bCs/>
          <w:color w:val="000000"/>
          <w:sz w:val="24"/>
          <w:szCs w:val="24"/>
          <w:lang w:eastAsia="fr-FR"/>
        </w:rPr>
      </w:pPr>
      <w:r w:rsidRPr="00F23464">
        <w:rPr>
          <w:rFonts w:eastAsia="Times New Roman" w:cstheme="minorHAnsi"/>
          <w:b/>
          <w:color w:val="000000"/>
          <w:sz w:val="24"/>
          <w:szCs w:val="24"/>
          <w:lang w:eastAsia="fr-FR"/>
        </w:rPr>
        <w:t>Programme :</w:t>
      </w:r>
    </w:p>
    <w:p w14:paraId="72B8D1CA"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
          <w:color w:val="000000"/>
          <w:sz w:val="24"/>
          <w:szCs w:val="24"/>
          <w:lang w:eastAsia="fr-FR"/>
        </w:rPr>
        <w:t> </w:t>
      </w:r>
    </w:p>
    <w:p w14:paraId="37551657"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t>Salomone</w:t>
      </w:r>
      <w:proofErr w:type="spellEnd"/>
      <w:r w:rsidRPr="00F23464">
        <w:rPr>
          <w:rFonts w:eastAsia="Times New Roman" w:cstheme="minorHAnsi"/>
          <w:b/>
          <w:bCs/>
          <w:color w:val="000000"/>
          <w:sz w:val="24"/>
          <w:szCs w:val="24"/>
          <w:lang w:eastAsia="fr-FR"/>
        </w:rPr>
        <w:t xml:space="preserve"> Rossi (1570-1630)</w:t>
      </w:r>
    </w:p>
    <w:p w14:paraId="5646C712"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Cs/>
          <w:i/>
          <w:iCs/>
          <w:color w:val="000000"/>
          <w:sz w:val="24"/>
          <w:szCs w:val="24"/>
          <w:lang w:eastAsia="fr-FR"/>
        </w:rPr>
        <w:t>Barekhu</w:t>
      </w:r>
      <w:proofErr w:type="spellEnd"/>
      <w:r w:rsidRPr="00F23464">
        <w:rPr>
          <w:rFonts w:eastAsia="Times New Roman" w:cstheme="minorHAnsi"/>
          <w:bCs/>
          <w:i/>
          <w:iCs/>
          <w:color w:val="000000"/>
          <w:sz w:val="24"/>
          <w:szCs w:val="24"/>
          <w:lang w:eastAsia="fr-FR"/>
        </w:rPr>
        <w:t xml:space="preserve"> </w:t>
      </w:r>
      <w:r w:rsidRPr="00F23464">
        <w:rPr>
          <w:rFonts w:eastAsia="Times New Roman" w:cstheme="minorHAnsi"/>
          <w:bCs/>
          <w:color w:val="000000"/>
          <w:sz w:val="24"/>
          <w:szCs w:val="24"/>
          <w:lang w:eastAsia="fr-FR"/>
        </w:rPr>
        <w:t xml:space="preserve">- </w:t>
      </w:r>
      <w:r w:rsidRPr="00F23464">
        <w:rPr>
          <w:rFonts w:eastAsia="Times New Roman" w:cstheme="minorHAnsi"/>
          <w:bCs/>
          <w:i/>
          <w:iCs/>
          <w:color w:val="000000"/>
          <w:sz w:val="24"/>
          <w:szCs w:val="24"/>
          <w:lang w:eastAsia="fr-FR"/>
        </w:rPr>
        <w:t xml:space="preserve">Kaddish </w:t>
      </w:r>
    </w:p>
    <w:p w14:paraId="744FD19B"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w:t>
      </w:r>
      <w:proofErr w:type="gramStart"/>
      <w:r w:rsidRPr="00F23464">
        <w:rPr>
          <w:rFonts w:eastAsia="Times New Roman" w:cstheme="minorHAnsi"/>
          <w:bCs/>
          <w:color w:val="000000"/>
          <w:sz w:val="24"/>
          <w:szCs w:val="24"/>
          <w:lang w:eastAsia="fr-FR"/>
        </w:rPr>
        <w:t>en</w:t>
      </w:r>
      <w:proofErr w:type="gramEnd"/>
      <w:r w:rsidRPr="00F23464">
        <w:rPr>
          <w:rFonts w:eastAsia="Times New Roman" w:cstheme="minorHAnsi"/>
          <w:bCs/>
          <w:color w:val="000000"/>
          <w:sz w:val="24"/>
          <w:szCs w:val="24"/>
          <w:lang w:eastAsia="fr-FR"/>
        </w:rPr>
        <w:t xml:space="preserve"> hébreu et en araméen)</w:t>
      </w:r>
    </w:p>
    <w:p w14:paraId="35291FDF"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05B86B88"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lastRenderedPageBreak/>
        <w:t>Tomás</w:t>
      </w:r>
      <w:proofErr w:type="spellEnd"/>
      <w:r w:rsidRPr="00F23464">
        <w:rPr>
          <w:rFonts w:eastAsia="Times New Roman" w:cstheme="minorHAnsi"/>
          <w:b/>
          <w:bCs/>
          <w:color w:val="000000"/>
          <w:sz w:val="24"/>
          <w:szCs w:val="24"/>
          <w:lang w:eastAsia="fr-FR"/>
        </w:rPr>
        <w:t xml:space="preserve"> Luis de Victoria (1548-1611)</w:t>
      </w:r>
    </w:p>
    <w:p w14:paraId="0F01F8C1"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 xml:space="preserve">O Magnum </w:t>
      </w:r>
      <w:proofErr w:type="spellStart"/>
      <w:r w:rsidRPr="00F23464">
        <w:rPr>
          <w:rFonts w:eastAsia="Times New Roman" w:cstheme="minorHAnsi"/>
          <w:bCs/>
          <w:i/>
          <w:iCs/>
          <w:color w:val="000000"/>
          <w:sz w:val="24"/>
          <w:szCs w:val="24"/>
          <w:lang w:eastAsia="fr-FR"/>
        </w:rPr>
        <w:t>mysterium</w:t>
      </w:r>
      <w:proofErr w:type="spellEnd"/>
      <w:r w:rsidRPr="00F23464">
        <w:rPr>
          <w:rFonts w:eastAsia="Times New Roman" w:cstheme="minorHAnsi"/>
          <w:bCs/>
          <w:color w:val="000000"/>
          <w:sz w:val="24"/>
          <w:szCs w:val="24"/>
          <w:lang w:eastAsia="fr-FR"/>
        </w:rPr>
        <w:t xml:space="preserve"> </w:t>
      </w:r>
    </w:p>
    <w:p w14:paraId="59B0CE5E"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 xml:space="preserve">O vos </w:t>
      </w:r>
      <w:proofErr w:type="spellStart"/>
      <w:r w:rsidRPr="00F23464">
        <w:rPr>
          <w:rFonts w:eastAsia="Times New Roman" w:cstheme="minorHAnsi"/>
          <w:bCs/>
          <w:i/>
          <w:iCs/>
          <w:color w:val="000000"/>
          <w:sz w:val="24"/>
          <w:szCs w:val="24"/>
          <w:lang w:eastAsia="fr-FR"/>
        </w:rPr>
        <w:t>omnes</w:t>
      </w:r>
      <w:proofErr w:type="spellEnd"/>
      <w:r w:rsidRPr="00F23464">
        <w:rPr>
          <w:rFonts w:eastAsia="Times New Roman" w:cstheme="minorHAnsi"/>
          <w:bCs/>
          <w:color w:val="000000"/>
          <w:sz w:val="24"/>
          <w:szCs w:val="24"/>
          <w:lang w:eastAsia="fr-FR"/>
        </w:rPr>
        <w:t xml:space="preserve"> - (en latin)</w:t>
      </w:r>
    </w:p>
    <w:p w14:paraId="6EE9C636"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1965EC32"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t>Zad</w:t>
      </w:r>
      <w:proofErr w:type="spellEnd"/>
      <w:r w:rsidRPr="00F23464">
        <w:rPr>
          <w:rFonts w:eastAsia="Times New Roman" w:cstheme="minorHAnsi"/>
          <w:b/>
          <w:bCs/>
          <w:color w:val="000000"/>
          <w:sz w:val="24"/>
          <w:szCs w:val="24"/>
          <w:lang w:eastAsia="fr-FR"/>
        </w:rPr>
        <w:t xml:space="preserve"> </w:t>
      </w:r>
      <w:proofErr w:type="spellStart"/>
      <w:r w:rsidRPr="00F23464">
        <w:rPr>
          <w:rFonts w:eastAsia="Times New Roman" w:cstheme="minorHAnsi"/>
          <w:b/>
          <w:bCs/>
          <w:color w:val="000000"/>
          <w:sz w:val="24"/>
          <w:szCs w:val="24"/>
          <w:lang w:eastAsia="fr-FR"/>
        </w:rPr>
        <w:t>Moultaka</w:t>
      </w:r>
      <w:proofErr w:type="spellEnd"/>
      <w:r w:rsidRPr="00F23464">
        <w:rPr>
          <w:rFonts w:eastAsia="Times New Roman" w:cstheme="minorHAnsi"/>
          <w:b/>
          <w:bCs/>
          <w:color w:val="000000"/>
          <w:sz w:val="24"/>
          <w:szCs w:val="24"/>
          <w:lang w:eastAsia="fr-FR"/>
        </w:rPr>
        <w:t xml:space="preserve"> (1967)</w:t>
      </w:r>
    </w:p>
    <w:p w14:paraId="76230743"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Cs/>
          <w:i/>
          <w:iCs/>
          <w:color w:val="000000"/>
          <w:sz w:val="24"/>
          <w:szCs w:val="24"/>
          <w:lang w:eastAsia="fr-FR"/>
        </w:rPr>
        <w:t>Then</w:t>
      </w:r>
      <w:proofErr w:type="spellEnd"/>
      <w:r w:rsidRPr="00F23464">
        <w:rPr>
          <w:rFonts w:eastAsia="Times New Roman" w:cstheme="minorHAnsi"/>
          <w:bCs/>
          <w:i/>
          <w:iCs/>
          <w:color w:val="000000"/>
          <w:sz w:val="24"/>
          <w:szCs w:val="24"/>
          <w:lang w:eastAsia="fr-FR"/>
        </w:rPr>
        <w:t xml:space="preserve"> </w:t>
      </w:r>
      <w:proofErr w:type="spellStart"/>
      <w:r w:rsidRPr="00F23464">
        <w:rPr>
          <w:rFonts w:eastAsia="Times New Roman" w:cstheme="minorHAnsi"/>
          <w:bCs/>
          <w:i/>
          <w:iCs/>
          <w:color w:val="000000"/>
          <w:sz w:val="24"/>
          <w:szCs w:val="24"/>
          <w:lang w:eastAsia="fr-FR"/>
        </w:rPr>
        <w:t>Thèlo</w:t>
      </w:r>
      <w:proofErr w:type="spellEnd"/>
      <w:r w:rsidRPr="00F23464">
        <w:rPr>
          <w:rFonts w:eastAsia="Times New Roman" w:cstheme="minorHAnsi"/>
          <w:bCs/>
          <w:color w:val="000000"/>
          <w:sz w:val="24"/>
          <w:szCs w:val="24"/>
          <w:lang w:eastAsia="fr-FR"/>
        </w:rPr>
        <w:t xml:space="preserve"> - sur le texte du Psaume 137 en Grec ancien</w:t>
      </w:r>
    </w:p>
    <w:p w14:paraId="38DA9205"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gramStart"/>
      <w:r w:rsidRPr="00F23464">
        <w:rPr>
          <w:rFonts w:eastAsia="Times New Roman" w:cstheme="minorHAnsi"/>
          <w:bCs/>
          <w:color w:val="000000"/>
          <w:sz w:val="24"/>
          <w:szCs w:val="24"/>
          <w:lang w:eastAsia="fr-FR"/>
        </w:rPr>
        <w:t>pour</w:t>
      </w:r>
      <w:proofErr w:type="gramEnd"/>
      <w:r w:rsidRPr="00F23464">
        <w:rPr>
          <w:rFonts w:eastAsia="Times New Roman" w:cstheme="minorHAnsi"/>
          <w:bCs/>
          <w:color w:val="000000"/>
          <w:sz w:val="24"/>
          <w:szCs w:val="24"/>
          <w:lang w:eastAsia="fr-FR"/>
        </w:rPr>
        <w:t xml:space="preserve"> voix de femmes (2009) </w:t>
      </w:r>
    </w:p>
    <w:p w14:paraId="3420AD3F"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64A32526"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t>Alexandros</w:t>
      </w:r>
      <w:proofErr w:type="spellEnd"/>
      <w:r w:rsidRPr="00F23464">
        <w:rPr>
          <w:rFonts w:eastAsia="Times New Roman" w:cstheme="minorHAnsi"/>
          <w:b/>
          <w:bCs/>
          <w:color w:val="000000"/>
          <w:sz w:val="24"/>
          <w:szCs w:val="24"/>
          <w:lang w:eastAsia="fr-FR"/>
        </w:rPr>
        <w:t xml:space="preserve"> </w:t>
      </w:r>
      <w:proofErr w:type="spellStart"/>
      <w:r w:rsidRPr="00F23464">
        <w:rPr>
          <w:rFonts w:eastAsia="Times New Roman" w:cstheme="minorHAnsi"/>
          <w:b/>
          <w:bCs/>
          <w:color w:val="000000"/>
          <w:sz w:val="24"/>
          <w:szCs w:val="24"/>
          <w:lang w:eastAsia="fr-FR"/>
        </w:rPr>
        <w:t>Markeas</w:t>
      </w:r>
      <w:proofErr w:type="spellEnd"/>
      <w:r w:rsidRPr="00F23464">
        <w:rPr>
          <w:rFonts w:eastAsia="Times New Roman" w:cstheme="minorHAnsi"/>
          <w:b/>
          <w:bCs/>
          <w:color w:val="000000"/>
          <w:sz w:val="24"/>
          <w:szCs w:val="24"/>
          <w:lang w:eastAsia="fr-FR"/>
        </w:rPr>
        <w:t xml:space="preserve"> (1965)</w:t>
      </w:r>
    </w:p>
    <w:p w14:paraId="61D505C9"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Trois fragments des bacchantes</w:t>
      </w:r>
      <w:r w:rsidRPr="00F23464">
        <w:rPr>
          <w:rFonts w:eastAsia="Times New Roman" w:cstheme="minorHAnsi"/>
          <w:bCs/>
          <w:color w:val="000000"/>
          <w:sz w:val="24"/>
          <w:szCs w:val="24"/>
          <w:lang w:eastAsia="fr-FR"/>
        </w:rPr>
        <w:t xml:space="preserve"> (2009, en grec ancien) </w:t>
      </w:r>
    </w:p>
    <w:p w14:paraId="444BC7D6"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Sur des textes d’Euripide</w:t>
      </w:r>
    </w:p>
    <w:p w14:paraId="2A3E3216"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Commande du chœur de chambre les éléments</w:t>
      </w:r>
    </w:p>
    <w:p w14:paraId="2F144B90"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
          <w:bCs/>
          <w:color w:val="000000"/>
          <w:sz w:val="24"/>
          <w:szCs w:val="24"/>
          <w:lang w:eastAsia="fr-FR"/>
        </w:rPr>
        <w:t> </w:t>
      </w:r>
    </w:p>
    <w:p w14:paraId="38A3976C"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t>Llibre</w:t>
      </w:r>
      <w:proofErr w:type="spellEnd"/>
      <w:r w:rsidRPr="00F23464">
        <w:rPr>
          <w:rFonts w:eastAsia="Times New Roman" w:cstheme="minorHAnsi"/>
          <w:b/>
          <w:bCs/>
          <w:color w:val="000000"/>
          <w:sz w:val="24"/>
          <w:szCs w:val="24"/>
          <w:lang w:eastAsia="fr-FR"/>
        </w:rPr>
        <w:t xml:space="preserve"> </w:t>
      </w:r>
      <w:proofErr w:type="spellStart"/>
      <w:r w:rsidRPr="00F23464">
        <w:rPr>
          <w:rFonts w:eastAsia="Times New Roman" w:cstheme="minorHAnsi"/>
          <w:b/>
          <w:bCs/>
          <w:color w:val="000000"/>
          <w:sz w:val="24"/>
          <w:szCs w:val="24"/>
          <w:lang w:eastAsia="fr-FR"/>
        </w:rPr>
        <w:t>vermell</w:t>
      </w:r>
      <w:proofErr w:type="spellEnd"/>
      <w:r w:rsidRPr="00F23464">
        <w:rPr>
          <w:rFonts w:eastAsia="Times New Roman" w:cstheme="minorHAnsi"/>
          <w:b/>
          <w:bCs/>
          <w:color w:val="000000"/>
          <w:sz w:val="24"/>
          <w:szCs w:val="24"/>
          <w:lang w:eastAsia="fr-FR"/>
        </w:rPr>
        <w:t xml:space="preserve"> de Montserrat (</w:t>
      </w:r>
      <w:proofErr w:type="spellStart"/>
      <w:r w:rsidRPr="00F23464">
        <w:rPr>
          <w:rFonts w:eastAsia="Times New Roman" w:cstheme="minorHAnsi"/>
          <w:b/>
          <w:bCs/>
          <w:color w:val="000000"/>
          <w:sz w:val="24"/>
          <w:szCs w:val="24"/>
          <w:lang w:eastAsia="fr-FR"/>
        </w:rPr>
        <w:t>XIVè</w:t>
      </w:r>
      <w:proofErr w:type="spellEnd"/>
      <w:r w:rsidRPr="00F23464">
        <w:rPr>
          <w:rFonts w:eastAsia="Times New Roman" w:cstheme="minorHAnsi"/>
          <w:b/>
          <w:bCs/>
          <w:color w:val="000000"/>
          <w:sz w:val="24"/>
          <w:szCs w:val="24"/>
          <w:lang w:eastAsia="fr-FR"/>
        </w:rPr>
        <w:t xml:space="preserve"> siècle)</w:t>
      </w:r>
    </w:p>
    <w:p w14:paraId="76F4E857"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 xml:space="preserve">O </w:t>
      </w:r>
      <w:proofErr w:type="spellStart"/>
      <w:r w:rsidRPr="00F23464">
        <w:rPr>
          <w:rFonts w:eastAsia="Times New Roman" w:cstheme="minorHAnsi"/>
          <w:bCs/>
          <w:i/>
          <w:iCs/>
          <w:color w:val="000000"/>
          <w:sz w:val="24"/>
          <w:szCs w:val="24"/>
          <w:lang w:eastAsia="fr-FR"/>
        </w:rPr>
        <w:t>Virgo</w:t>
      </w:r>
      <w:proofErr w:type="spellEnd"/>
      <w:r w:rsidRPr="00F23464">
        <w:rPr>
          <w:rFonts w:eastAsia="Times New Roman" w:cstheme="minorHAnsi"/>
          <w:bCs/>
          <w:i/>
          <w:iCs/>
          <w:color w:val="000000"/>
          <w:sz w:val="24"/>
          <w:szCs w:val="24"/>
          <w:lang w:eastAsia="fr-FR"/>
        </w:rPr>
        <w:t xml:space="preserve"> </w:t>
      </w:r>
      <w:proofErr w:type="spellStart"/>
      <w:r w:rsidRPr="00F23464">
        <w:rPr>
          <w:rFonts w:eastAsia="Times New Roman" w:cstheme="minorHAnsi"/>
          <w:bCs/>
          <w:i/>
          <w:iCs/>
          <w:color w:val="000000"/>
          <w:sz w:val="24"/>
          <w:szCs w:val="24"/>
          <w:lang w:eastAsia="fr-FR"/>
        </w:rPr>
        <w:t>splendens</w:t>
      </w:r>
      <w:proofErr w:type="spellEnd"/>
      <w:r w:rsidRPr="00F23464">
        <w:rPr>
          <w:rFonts w:eastAsia="Times New Roman" w:cstheme="minorHAnsi"/>
          <w:bCs/>
          <w:color w:val="000000"/>
          <w:sz w:val="24"/>
          <w:szCs w:val="24"/>
          <w:lang w:eastAsia="fr-FR"/>
        </w:rPr>
        <w:t xml:space="preserve"> </w:t>
      </w:r>
    </w:p>
    <w:p w14:paraId="2C825734"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gramStart"/>
      <w:r w:rsidRPr="00F23464">
        <w:rPr>
          <w:rFonts w:eastAsia="Times New Roman" w:cstheme="minorHAnsi"/>
          <w:bCs/>
          <w:color w:val="000000"/>
          <w:sz w:val="24"/>
          <w:szCs w:val="24"/>
          <w:lang w:eastAsia="fr-FR"/>
        </w:rPr>
        <w:t>pour</w:t>
      </w:r>
      <w:proofErr w:type="gramEnd"/>
      <w:r w:rsidRPr="00F23464">
        <w:rPr>
          <w:rFonts w:eastAsia="Times New Roman" w:cstheme="minorHAnsi"/>
          <w:bCs/>
          <w:color w:val="000000"/>
          <w:sz w:val="24"/>
          <w:szCs w:val="24"/>
          <w:lang w:eastAsia="fr-FR"/>
        </w:rPr>
        <w:t xml:space="preserve"> chœur de femmes (en latin)</w:t>
      </w:r>
    </w:p>
    <w:p w14:paraId="1F583AA3"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16CE4367"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
          <w:bCs/>
          <w:color w:val="000000"/>
          <w:sz w:val="24"/>
          <w:szCs w:val="24"/>
          <w:lang w:eastAsia="fr-FR"/>
        </w:rPr>
        <w:t xml:space="preserve">Antonio </w:t>
      </w:r>
      <w:proofErr w:type="spellStart"/>
      <w:r w:rsidRPr="00F23464">
        <w:rPr>
          <w:rFonts w:eastAsia="Times New Roman" w:cstheme="minorHAnsi"/>
          <w:b/>
          <w:bCs/>
          <w:color w:val="000000"/>
          <w:sz w:val="24"/>
          <w:szCs w:val="24"/>
          <w:lang w:eastAsia="fr-FR"/>
        </w:rPr>
        <w:t>Chagas</w:t>
      </w:r>
      <w:proofErr w:type="spellEnd"/>
      <w:r w:rsidRPr="00F23464">
        <w:rPr>
          <w:rFonts w:eastAsia="Times New Roman" w:cstheme="minorHAnsi"/>
          <w:b/>
          <w:bCs/>
          <w:color w:val="000000"/>
          <w:sz w:val="24"/>
          <w:szCs w:val="24"/>
          <w:lang w:eastAsia="fr-FR"/>
        </w:rPr>
        <w:t xml:space="preserve"> Rosa (1960)</w:t>
      </w:r>
    </w:p>
    <w:p w14:paraId="01FC8523"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Cs/>
          <w:i/>
          <w:iCs/>
          <w:color w:val="000000"/>
          <w:sz w:val="24"/>
          <w:szCs w:val="24"/>
          <w:lang w:eastAsia="fr-FR"/>
        </w:rPr>
        <w:t>Lumine</w:t>
      </w:r>
      <w:proofErr w:type="spellEnd"/>
      <w:r w:rsidRPr="00F23464">
        <w:rPr>
          <w:rFonts w:eastAsia="Times New Roman" w:cstheme="minorHAnsi"/>
          <w:bCs/>
          <w:i/>
          <w:iCs/>
          <w:color w:val="000000"/>
          <w:sz w:val="24"/>
          <w:szCs w:val="24"/>
          <w:lang w:eastAsia="fr-FR"/>
        </w:rPr>
        <w:t xml:space="preserve"> </w:t>
      </w:r>
      <w:proofErr w:type="spellStart"/>
      <w:r w:rsidRPr="00F23464">
        <w:rPr>
          <w:rFonts w:eastAsia="Times New Roman" w:cstheme="minorHAnsi"/>
          <w:bCs/>
          <w:i/>
          <w:iCs/>
          <w:color w:val="000000"/>
          <w:sz w:val="24"/>
          <w:szCs w:val="24"/>
          <w:lang w:eastAsia="fr-FR"/>
        </w:rPr>
        <w:t>Clarescet</w:t>
      </w:r>
      <w:proofErr w:type="spellEnd"/>
      <w:r w:rsidRPr="00F23464">
        <w:rPr>
          <w:rFonts w:eastAsia="Times New Roman" w:cstheme="minorHAnsi"/>
          <w:bCs/>
          <w:color w:val="000000"/>
          <w:sz w:val="24"/>
          <w:szCs w:val="24"/>
          <w:lang w:eastAsia="fr-FR"/>
        </w:rPr>
        <w:t xml:space="preserve"> (2015) (extraits) </w:t>
      </w:r>
    </w:p>
    <w:p w14:paraId="4F8C4477"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gramStart"/>
      <w:r w:rsidRPr="00F23464">
        <w:rPr>
          <w:rFonts w:eastAsia="Times New Roman" w:cstheme="minorHAnsi"/>
          <w:bCs/>
          <w:color w:val="000000"/>
          <w:sz w:val="24"/>
          <w:szCs w:val="24"/>
          <w:lang w:eastAsia="fr-FR"/>
        </w:rPr>
        <w:t>sur</w:t>
      </w:r>
      <w:proofErr w:type="gramEnd"/>
      <w:r w:rsidRPr="00F23464">
        <w:rPr>
          <w:rFonts w:eastAsia="Times New Roman" w:cstheme="minorHAnsi"/>
          <w:bCs/>
          <w:color w:val="000000"/>
          <w:sz w:val="24"/>
          <w:szCs w:val="24"/>
          <w:lang w:eastAsia="fr-FR"/>
        </w:rPr>
        <w:t xml:space="preserve"> un texte extrait des Prophéties de la Sybille de Cumes (en latin)</w:t>
      </w:r>
    </w:p>
    <w:p w14:paraId="532B5E47"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xml:space="preserve">N°1 : </w:t>
      </w:r>
      <w:r w:rsidRPr="00F23464">
        <w:rPr>
          <w:rFonts w:eastAsia="Times New Roman" w:cstheme="minorHAnsi"/>
          <w:bCs/>
          <w:i/>
          <w:iCs/>
          <w:color w:val="000000"/>
          <w:sz w:val="24"/>
          <w:szCs w:val="24"/>
          <w:lang w:eastAsia="fr-FR"/>
        </w:rPr>
        <w:t xml:space="preserve">Carmina </w:t>
      </w:r>
      <w:proofErr w:type="spellStart"/>
      <w:r w:rsidRPr="00F23464">
        <w:rPr>
          <w:rFonts w:eastAsia="Times New Roman" w:cstheme="minorHAnsi"/>
          <w:bCs/>
          <w:i/>
          <w:iCs/>
          <w:color w:val="000000"/>
          <w:sz w:val="24"/>
          <w:szCs w:val="24"/>
          <w:lang w:eastAsia="fr-FR"/>
        </w:rPr>
        <w:t>Chromatica</w:t>
      </w:r>
      <w:proofErr w:type="spellEnd"/>
    </w:p>
    <w:p w14:paraId="41CC9A7E"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xml:space="preserve">N°4 : </w:t>
      </w:r>
      <w:r w:rsidRPr="00F23464">
        <w:rPr>
          <w:rFonts w:eastAsia="Times New Roman" w:cstheme="minorHAnsi"/>
          <w:bCs/>
          <w:i/>
          <w:iCs/>
          <w:color w:val="000000"/>
          <w:sz w:val="24"/>
          <w:szCs w:val="24"/>
          <w:lang w:eastAsia="fr-FR"/>
        </w:rPr>
        <w:t xml:space="preserve">Sibylla </w:t>
      </w:r>
      <w:proofErr w:type="spellStart"/>
      <w:r w:rsidRPr="00F23464">
        <w:rPr>
          <w:rFonts w:eastAsia="Times New Roman" w:cstheme="minorHAnsi"/>
          <w:bCs/>
          <w:i/>
          <w:iCs/>
          <w:color w:val="000000"/>
          <w:sz w:val="24"/>
          <w:szCs w:val="24"/>
          <w:lang w:eastAsia="fr-FR"/>
        </w:rPr>
        <w:t>Cumana</w:t>
      </w:r>
      <w:proofErr w:type="spellEnd"/>
    </w:p>
    <w:p w14:paraId="614F9F4D"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gramStart"/>
      <w:r w:rsidRPr="00F23464">
        <w:rPr>
          <w:rFonts w:eastAsia="Times New Roman" w:cstheme="minorHAnsi"/>
          <w:bCs/>
          <w:color w:val="000000"/>
          <w:sz w:val="24"/>
          <w:szCs w:val="24"/>
          <w:lang w:eastAsia="fr-FR"/>
        </w:rPr>
        <w:t>pour</w:t>
      </w:r>
      <w:proofErr w:type="gramEnd"/>
      <w:r w:rsidRPr="00F23464">
        <w:rPr>
          <w:rFonts w:eastAsia="Times New Roman" w:cstheme="minorHAnsi"/>
          <w:bCs/>
          <w:color w:val="000000"/>
          <w:sz w:val="24"/>
          <w:szCs w:val="24"/>
          <w:lang w:eastAsia="fr-FR"/>
        </w:rPr>
        <w:t xml:space="preserve"> 18 voix solistes a cappella</w:t>
      </w:r>
    </w:p>
    <w:p w14:paraId="469F2A68"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632AC506"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
          <w:bCs/>
          <w:color w:val="000000"/>
          <w:sz w:val="24"/>
          <w:szCs w:val="24"/>
          <w:lang w:eastAsia="fr-FR"/>
        </w:rPr>
        <w:t>Carlo Gesualdo (1560-1613)</w:t>
      </w:r>
    </w:p>
    <w:p w14:paraId="7AD570EF"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Répons des ténèbres du samedi saint :</w:t>
      </w:r>
    </w:p>
    <w:p w14:paraId="695A8765"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Cs/>
          <w:i/>
          <w:iCs/>
          <w:color w:val="000000"/>
          <w:sz w:val="24"/>
          <w:szCs w:val="24"/>
          <w:lang w:eastAsia="fr-FR"/>
        </w:rPr>
        <w:t>Jerusalem</w:t>
      </w:r>
      <w:proofErr w:type="spellEnd"/>
      <w:r w:rsidRPr="00F23464">
        <w:rPr>
          <w:rFonts w:eastAsia="Times New Roman" w:cstheme="minorHAnsi"/>
          <w:bCs/>
          <w:i/>
          <w:iCs/>
          <w:color w:val="000000"/>
          <w:sz w:val="24"/>
          <w:szCs w:val="24"/>
          <w:lang w:eastAsia="fr-FR"/>
        </w:rPr>
        <w:t xml:space="preserve">, </w:t>
      </w:r>
      <w:proofErr w:type="spellStart"/>
      <w:r w:rsidRPr="00F23464">
        <w:rPr>
          <w:rFonts w:eastAsia="Times New Roman" w:cstheme="minorHAnsi"/>
          <w:bCs/>
          <w:i/>
          <w:iCs/>
          <w:color w:val="000000"/>
          <w:sz w:val="24"/>
          <w:szCs w:val="24"/>
          <w:lang w:eastAsia="fr-FR"/>
        </w:rPr>
        <w:t>surge</w:t>
      </w:r>
      <w:proofErr w:type="spellEnd"/>
      <w:r w:rsidRPr="00F23464">
        <w:rPr>
          <w:rFonts w:eastAsia="Times New Roman" w:cstheme="minorHAnsi"/>
          <w:bCs/>
          <w:i/>
          <w:iCs/>
          <w:color w:val="000000"/>
          <w:sz w:val="24"/>
          <w:szCs w:val="24"/>
          <w:lang w:eastAsia="fr-FR"/>
        </w:rPr>
        <w:t xml:space="preserve"> </w:t>
      </w:r>
    </w:p>
    <w:p w14:paraId="51091039"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 xml:space="preserve">O vos </w:t>
      </w:r>
      <w:proofErr w:type="spellStart"/>
      <w:r w:rsidRPr="00F23464">
        <w:rPr>
          <w:rFonts w:eastAsia="Times New Roman" w:cstheme="minorHAnsi"/>
          <w:bCs/>
          <w:i/>
          <w:iCs/>
          <w:color w:val="000000"/>
          <w:sz w:val="24"/>
          <w:szCs w:val="24"/>
          <w:lang w:eastAsia="fr-FR"/>
        </w:rPr>
        <w:t>omnes</w:t>
      </w:r>
      <w:proofErr w:type="spellEnd"/>
      <w:r w:rsidRPr="00F23464">
        <w:rPr>
          <w:rFonts w:eastAsia="Times New Roman" w:cstheme="minorHAnsi"/>
          <w:bCs/>
          <w:color w:val="000000"/>
          <w:sz w:val="24"/>
          <w:szCs w:val="24"/>
          <w:lang w:eastAsia="fr-FR"/>
        </w:rPr>
        <w:t xml:space="preserve"> (en latin) </w:t>
      </w:r>
    </w:p>
    <w:p w14:paraId="63C02F13"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5EDAD9F8"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
          <w:bCs/>
          <w:color w:val="000000"/>
          <w:sz w:val="24"/>
          <w:szCs w:val="24"/>
          <w:lang w:eastAsia="fr-FR"/>
        </w:rPr>
        <w:t>Antonio Lotti (1665-1740)</w:t>
      </w:r>
    </w:p>
    <w:p w14:paraId="0CE8F8C8"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Cs/>
          <w:i/>
          <w:iCs/>
          <w:color w:val="000000"/>
          <w:sz w:val="24"/>
          <w:szCs w:val="24"/>
          <w:lang w:eastAsia="fr-FR"/>
        </w:rPr>
        <w:t>Crucifixus</w:t>
      </w:r>
      <w:proofErr w:type="spellEnd"/>
      <w:r w:rsidRPr="00F23464">
        <w:rPr>
          <w:rFonts w:eastAsia="Times New Roman" w:cstheme="minorHAnsi"/>
          <w:bCs/>
          <w:i/>
          <w:iCs/>
          <w:color w:val="000000"/>
          <w:sz w:val="24"/>
          <w:szCs w:val="24"/>
          <w:lang w:eastAsia="fr-FR"/>
        </w:rPr>
        <w:t xml:space="preserve"> </w:t>
      </w:r>
    </w:p>
    <w:p w14:paraId="609CC388"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gramStart"/>
      <w:r w:rsidRPr="00F23464">
        <w:rPr>
          <w:rFonts w:eastAsia="Times New Roman" w:cstheme="minorHAnsi"/>
          <w:bCs/>
          <w:color w:val="000000"/>
          <w:sz w:val="24"/>
          <w:szCs w:val="24"/>
          <w:lang w:eastAsia="fr-FR"/>
        </w:rPr>
        <w:t>à</w:t>
      </w:r>
      <w:proofErr w:type="gramEnd"/>
      <w:r w:rsidRPr="00F23464">
        <w:rPr>
          <w:rFonts w:eastAsia="Times New Roman" w:cstheme="minorHAnsi"/>
          <w:bCs/>
          <w:color w:val="000000"/>
          <w:sz w:val="24"/>
          <w:szCs w:val="24"/>
          <w:lang w:eastAsia="fr-FR"/>
        </w:rPr>
        <w:t xml:space="preserve"> 8 voix (en latin)</w:t>
      </w:r>
    </w:p>
    <w:p w14:paraId="79061F0E" w14:textId="77777777" w:rsidR="00F23464" w:rsidRPr="00F23464" w:rsidRDefault="00F23464" w:rsidP="00F23464">
      <w:pPr>
        <w:spacing w:after="0" w:line="240" w:lineRule="auto"/>
        <w:ind w:left="720"/>
        <w:contextualSpacing/>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 </w:t>
      </w:r>
    </w:p>
    <w:p w14:paraId="7AE25671" w14:textId="77777777" w:rsidR="00F23464" w:rsidRPr="00F23464" w:rsidRDefault="00F23464" w:rsidP="00F23464">
      <w:pPr>
        <w:spacing w:after="0" w:line="240" w:lineRule="auto"/>
        <w:rPr>
          <w:rFonts w:eastAsia="Times New Roman" w:cstheme="minorHAnsi"/>
          <w:bCs/>
          <w:color w:val="000000"/>
          <w:sz w:val="24"/>
          <w:szCs w:val="24"/>
          <w:lang w:eastAsia="fr-FR"/>
        </w:rPr>
      </w:pPr>
      <w:proofErr w:type="spellStart"/>
      <w:r w:rsidRPr="00F23464">
        <w:rPr>
          <w:rFonts w:eastAsia="Times New Roman" w:cstheme="minorHAnsi"/>
          <w:b/>
          <w:bCs/>
          <w:color w:val="000000"/>
          <w:sz w:val="24"/>
          <w:szCs w:val="24"/>
          <w:lang w:eastAsia="fr-FR"/>
        </w:rPr>
        <w:t>Zad</w:t>
      </w:r>
      <w:proofErr w:type="spellEnd"/>
      <w:r w:rsidRPr="00F23464">
        <w:rPr>
          <w:rFonts w:eastAsia="Times New Roman" w:cstheme="minorHAnsi"/>
          <w:b/>
          <w:bCs/>
          <w:color w:val="000000"/>
          <w:sz w:val="24"/>
          <w:szCs w:val="24"/>
          <w:lang w:eastAsia="fr-FR"/>
        </w:rPr>
        <w:t xml:space="preserve"> </w:t>
      </w:r>
      <w:proofErr w:type="spellStart"/>
      <w:r w:rsidRPr="00F23464">
        <w:rPr>
          <w:rFonts w:eastAsia="Times New Roman" w:cstheme="minorHAnsi"/>
          <w:b/>
          <w:bCs/>
          <w:color w:val="000000"/>
          <w:sz w:val="24"/>
          <w:szCs w:val="24"/>
          <w:lang w:eastAsia="fr-FR"/>
        </w:rPr>
        <w:t>Moultaka</w:t>
      </w:r>
      <w:proofErr w:type="spellEnd"/>
      <w:r w:rsidRPr="00F23464">
        <w:rPr>
          <w:rFonts w:eastAsia="Times New Roman" w:cstheme="minorHAnsi"/>
          <w:b/>
          <w:bCs/>
          <w:color w:val="000000"/>
          <w:sz w:val="24"/>
          <w:szCs w:val="24"/>
          <w:lang w:eastAsia="fr-FR"/>
        </w:rPr>
        <w:t xml:space="preserve"> (1967)</w:t>
      </w:r>
    </w:p>
    <w:p w14:paraId="581B1EB7"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i/>
          <w:iCs/>
          <w:color w:val="000000"/>
          <w:sz w:val="24"/>
          <w:szCs w:val="24"/>
          <w:lang w:eastAsia="fr-FR"/>
        </w:rPr>
        <w:t xml:space="preserve">Lama </w:t>
      </w:r>
      <w:proofErr w:type="spellStart"/>
      <w:r w:rsidRPr="00F23464">
        <w:rPr>
          <w:rFonts w:eastAsia="Times New Roman" w:cstheme="minorHAnsi"/>
          <w:bCs/>
          <w:i/>
          <w:iCs/>
          <w:color w:val="000000"/>
          <w:sz w:val="24"/>
          <w:szCs w:val="24"/>
          <w:lang w:eastAsia="fr-FR"/>
        </w:rPr>
        <w:t>sabaqtani</w:t>
      </w:r>
      <w:proofErr w:type="spellEnd"/>
      <w:r w:rsidRPr="00F23464">
        <w:rPr>
          <w:rFonts w:eastAsia="Times New Roman" w:cstheme="minorHAnsi"/>
          <w:bCs/>
          <w:color w:val="000000"/>
          <w:sz w:val="24"/>
          <w:szCs w:val="24"/>
          <w:lang w:eastAsia="fr-FR"/>
        </w:rPr>
        <w:t xml:space="preserve"> (2009, en araméen) </w:t>
      </w:r>
    </w:p>
    <w:p w14:paraId="23764174" w14:textId="77777777" w:rsidR="00F23464" w:rsidRPr="00F23464" w:rsidRDefault="00F23464" w:rsidP="00F23464">
      <w:pPr>
        <w:spacing w:after="0" w:line="240" w:lineRule="auto"/>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Inspiré par les Sept dernières paroles du Christ en croix</w:t>
      </w:r>
    </w:p>
    <w:p w14:paraId="1C938F07" w14:textId="3D5615B6" w:rsidR="00F23464" w:rsidRDefault="00F23464" w:rsidP="00F05CFE">
      <w:pPr>
        <w:widowControl w:val="0"/>
        <w:adjustRightInd w:val="0"/>
        <w:spacing w:after="0" w:line="240" w:lineRule="auto"/>
        <w:jc w:val="both"/>
        <w:rPr>
          <w:rFonts w:eastAsia="Times New Roman" w:cstheme="minorHAnsi"/>
          <w:bCs/>
          <w:color w:val="000000"/>
          <w:sz w:val="24"/>
          <w:szCs w:val="24"/>
          <w:lang w:eastAsia="fr-FR"/>
        </w:rPr>
      </w:pPr>
      <w:r w:rsidRPr="00F23464">
        <w:rPr>
          <w:rFonts w:eastAsia="Times New Roman" w:cstheme="minorHAnsi"/>
          <w:bCs/>
          <w:color w:val="000000"/>
          <w:sz w:val="24"/>
          <w:szCs w:val="24"/>
          <w:lang w:eastAsia="fr-FR"/>
        </w:rPr>
        <w:t>Commande de Musique Nouvelle en Liberté</w:t>
      </w:r>
    </w:p>
    <w:p w14:paraId="2A8BAE60" w14:textId="77777777" w:rsidR="00F05CFE" w:rsidRPr="00F05CFE" w:rsidRDefault="00F05CFE" w:rsidP="00F05CFE">
      <w:pPr>
        <w:widowControl w:val="0"/>
        <w:adjustRightInd w:val="0"/>
        <w:spacing w:after="0" w:line="240" w:lineRule="auto"/>
        <w:jc w:val="both"/>
        <w:rPr>
          <w:rFonts w:eastAsia="Times New Roman" w:cstheme="minorHAnsi"/>
          <w:bCs/>
          <w:color w:val="000000"/>
          <w:sz w:val="24"/>
          <w:szCs w:val="24"/>
          <w:lang w:eastAsia="fr-FR"/>
        </w:rPr>
      </w:pPr>
    </w:p>
    <w:p w14:paraId="1947B651" w14:textId="2C41FBC9" w:rsidR="00CD2B7E" w:rsidRPr="00E73E36" w:rsidRDefault="00CD2B7E" w:rsidP="00CD2B7E">
      <w:pPr>
        <w:rPr>
          <w:rFonts w:cstheme="minorHAnsi"/>
          <w:bCs/>
          <w:sz w:val="26"/>
          <w:szCs w:val="26"/>
        </w:rPr>
      </w:pPr>
      <w:r w:rsidRPr="00E73E36">
        <w:rPr>
          <w:rFonts w:cstheme="minorHAnsi"/>
          <w:bCs/>
          <w:sz w:val="26"/>
          <w:szCs w:val="26"/>
        </w:rPr>
        <w:t xml:space="preserve">Gratuit mais sur réservation : </w:t>
      </w:r>
      <w:hyperlink r:id="rId7" w:history="1">
        <w:r w:rsidRPr="00811386">
          <w:rPr>
            <w:rStyle w:val="Lienhypertexte"/>
            <w:rFonts w:cstheme="minorHAnsi"/>
            <w:bCs/>
            <w:sz w:val="26"/>
            <w:szCs w:val="26"/>
          </w:rPr>
          <w:t>https://www.vostickets.fr/Billet?ID=ABBAYE_ECOLE_SOREZE&amp;SPC=22460</w:t>
        </w:r>
      </w:hyperlink>
    </w:p>
    <w:p w14:paraId="7C84DFD0" w14:textId="77777777" w:rsidR="00CD2B7E" w:rsidRPr="00E73E36" w:rsidRDefault="00CD2B7E" w:rsidP="004D160B">
      <w:pPr>
        <w:jc w:val="center"/>
        <w:rPr>
          <w:rFonts w:cstheme="minorHAnsi"/>
          <w:b/>
          <w:bCs/>
          <w:sz w:val="30"/>
          <w:szCs w:val="30"/>
        </w:rPr>
      </w:pPr>
    </w:p>
    <w:p w14:paraId="4E1FBFE7" w14:textId="77777777" w:rsidR="003C751E" w:rsidRDefault="003C751E" w:rsidP="004D160B">
      <w:pPr>
        <w:jc w:val="center"/>
        <w:rPr>
          <w:rFonts w:cstheme="minorHAnsi"/>
          <w:b/>
          <w:bCs/>
          <w:sz w:val="32"/>
          <w:szCs w:val="32"/>
        </w:rPr>
      </w:pPr>
    </w:p>
    <w:p w14:paraId="3311E7F2" w14:textId="77777777" w:rsidR="003C751E" w:rsidRDefault="003C751E" w:rsidP="004D160B">
      <w:pPr>
        <w:jc w:val="center"/>
        <w:rPr>
          <w:rFonts w:cstheme="minorHAnsi"/>
          <w:b/>
          <w:bCs/>
          <w:sz w:val="32"/>
          <w:szCs w:val="32"/>
        </w:rPr>
      </w:pPr>
    </w:p>
    <w:p w14:paraId="5EA7F087" w14:textId="6BC34794" w:rsidR="00CD2B7E" w:rsidRPr="009F6ADA" w:rsidRDefault="00CD2B7E" w:rsidP="004D160B">
      <w:pPr>
        <w:jc w:val="center"/>
        <w:rPr>
          <w:rFonts w:cstheme="minorHAnsi"/>
          <w:b/>
          <w:bCs/>
          <w:sz w:val="32"/>
          <w:szCs w:val="32"/>
        </w:rPr>
      </w:pPr>
      <w:r w:rsidRPr="009F6ADA">
        <w:rPr>
          <w:rFonts w:cstheme="minorHAnsi"/>
          <w:b/>
          <w:bCs/>
          <w:sz w:val="32"/>
          <w:szCs w:val="32"/>
        </w:rPr>
        <w:lastRenderedPageBreak/>
        <w:t>PROGRAMMATION DE JUILLET</w:t>
      </w:r>
    </w:p>
    <w:p w14:paraId="300B3943" w14:textId="77777777" w:rsidR="00E73E36" w:rsidRDefault="00E73E36" w:rsidP="00E73E36">
      <w:pPr>
        <w:rPr>
          <w:rFonts w:cstheme="minorHAnsi"/>
          <w:b/>
          <w:bCs/>
          <w:sz w:val="26"/>
          <w:szCs w:val="26"/>
        </w:rPr>
      </w:pPr>
    </w:p>
    <w:p w14:paraId="637B6401" w14:textId="717852BE" w:rsidR="00E73E36" w:rsidRPr="00E73E36" w:rsidRDefault="00E73E36" w:rsidP="00811386">
      <w:pPr>
        <w:jc w:val="both"/>
        <w:rPr>
          <w:rFonts w:cstheme="minorHAnsi"/>
          <w:b/>
          <w:bCs/>
          <w:sz w:val="26"/>
          <w:szCs w:val="26"/>
        </w:rPr>
      </w:pPr>
      <w:r w:rsidRPr="00E73E36">
        <w:rPr>
          <w:rFonts w:cstheme="minorHAnsi"/>
          <w:b/>
          <w:bCs/>
          <w:sz w:val="26"/>
          <w:szCs w:val="26"/>
        </w:rPr>
        <w:t xml:space="preserve">Les concerts ayant une jauge limitée, nous conseillons de prendre les places en ligne. Cette année, la billetterie se fait uniquement en ligne. Chaque concert à sa page dédiée, à retrouver sur : </w:t>
      </w:r>
      <w:r w:rsidRPr="00E73E36">
        <w:rPr>
          <w:rStyle w:val="Lienhypertexte"/>
          <w:rFonts w:cstheme="minorHAnsi"/>
          <w:b/>
          <w:bCs/>
          <w:sz w:val="26"/>
          <w:szCs w:val="26"/>
        </w:rPr>
        <w:t xml:space="preserve">https://www.cite-de-soreze.com/musees/accueil-billetterie/ </w:t>
      </w:r>
    </w:p>
    <w:p w14:paraId="2C3467A1" w14:textId="77777777" w:rsidR="00E73E36" w:rsidRDefault="00E73E36" w:rsidP="00E41BAD">
      <w:pPr>
        <w:rPr>
          <w:rFonts w:cstheme="minorHAnsi"/>
          <w:b/>
          <w:bCs/>
          <w:sz w:val="28"/>
          <w:szCs w:val="28"/>
        </w:rPr>
      </w:pPr>
    </w:p>
    <w:p w14:paraId="46A79E3B" w14:textId="77777777" w:rsidR="00E41BAD" w:rsidRPr="00E73E36" w:rsidRDefault="00E41BAD" w:rsidP="00E41BAD">
      <w:pPr>
        <w:rPr>
          <w:rFonts w:cstheme="minorHAnsi"/>
          <w:b/>
          <w:bCs/>
          <w:sz w:val="28"/>
          <w:szCs w:val="28"/>
        </w:rPr>
      </w:pPr>
      <w:r w:rsidRPr="00E73E36">
        <w:rPr>
          <w:rFonts w:cstheme="minorHAnsi"/>
          <w:b/>
          <w:bCs/>
          <w:sz w:val="28"/>
          <w:szCs w:val="28"/>
        </w:rPr>
        <w:t>Jeudi 20 juillet</w:t>
      </w:r>
    </w:p>
    <w:p w14:paraId="276E1660" w14:textId="56697800" w:rsidR="00E41BAD" w:rsidRPr="00E73E36" w:rsidRDefault="00E41BAD" w:rsidP="00E41BAD">
      <w:pPr>
        <w:rPr>
          <w:rFonts w:cstheme="minorHAnsi"/>
          <w:b/>
          <w:bCs/>
          <w:sz w:val="28"/>
          <w:szCs w:val="28"/>
        </w:rPr>
      </w:pPr>
      <w:r w:rsidRPr="00E73E36">
        <w:rPr>
          <w:rFonts w:cstheme="minorHAnsi"/>
          <w:b/>
          <w:bCs/>
          <w:sz w:val="28"/>
          <w:szCs w:val="28"/>
        </w:rPr>
        <w:t>18h30 : « </w:t>
      </w:r>
      <w:proofErr w:type="spellStart"/>
      <w:r w:rsidRPr="00E73E36">
        <w:rPr>
          <w:rFonts w:cstheme="minorHAnsi"/>
          <w:b/>
          <w:bCs/>
          <w:sz w:val="28"/>
          <w:szCs w:val="28"/>
        </w:rPr>
        <w:t>Emotional</w:t>
      </w:r>
      <w:proofErr w:type="spellEnd"/>
      <w:r w:rsidRPr="00E73E36">
        <w:rPr>
          <w:rFonts w:cstheme="minorHAnsi"/>
          <w:b/>
          <w:bCs/>
          <w:sz w:val="28"/>
          <w:szCs w:val="28"/>
        </w:rPr>
        <w:t xml:space="preserve"> </w:t>
      </w:r>
      <w:proofErr w:type="spellStart"/>
      <w:r w:rsidRPr="00E73E36">
        <w:rPr>
          <w:rFonts w:cstheme="minorHAnsi"/>
          <w:b/>
          <w:bCs/>
          <w:sz w:val="28"/>
          <w:szCs w:val="28"/>
        </w:rPr>
        <w:t>Landscapes</w:t>
      </w:r>
      <w:proofErr w:type="spellEnd"/>
      <w:r w:rsidRPr="00E73E36">
        <w:rPr>
          <w:rFonts w:cstheme="minorHAnsi"/>
          <w:b/>
          <w:bCs/>
          <w:sz w:val="28"/>
          <w:szCs w:val="28"/>
        </w:rPr>
        <w:t>, chansons de Björk s</w:t>
      </w:r>
      <w:r w:rsidR="00811386">
        <w:rPr>
          <w:rFonts w:cstheme="minorHAnsi"/>
          <w:b/>
          <w:bCs/>
          <w:sz w:val="28"/>
          <w:szCs w:val="28"/>
        </w:rPr>
        <w:t xml:space="preserve">ur instruments anciens » par </w:t>
      </w:r>
      <w:proofErr w:type="spellStart"/>
      <w:r w:rsidRPr="00E73E36">
        <w:rPr>
          <w:rFonts w:cstheme="minorHAnsi"/>
          <w:b/>
          <w:bCs/>
          <w:sz w:val="28"/>
          <w:szCs w:val="28"/>
        </w:rPr>
        <w:t>SonArt</w:t>
      </w:r>
      <w:proofErr w:type="spellEnd"/>
      <w:r w:rsidRPr="00E73E36">
        <w:rPr>
          <w:rFonts w:cstheme="minorHAnsi"/>
          <w:b/>
          <w:bCs/>
          <w:sz w:val="28"/>
          <w:szCs w:val="28"/>
        </w:rPr>
        <w:t xml:space="preserve">, </w:t>
      </w:r>
      <w:proofErr w:type="spellStart"/>
      <w:r w:rsidRPr="00E73E36">
        <w:rPr>
          <w:rFonts w:cstheme="minorHAnsi"/>
          <w:b/>
          <w:bCs/>
          <w:sz w:val="28"/>
          <w:szCs w:val="28"/>
        </w:rPr>
        <w:t>cie</w:t>
      </w:r>
      <w:proofErr w:type="spellEnd"/>
      <w:r w:rsidRPr="00E73E36">
        <w:rPr>
          <w:rFonts w:cstheme="minorHAnsi"/>
          <w:b/>
          <w:bCs/>
          <w:sz w:val="28"/>
          <w:szCs w:val="28"/>
        </w:rPr>
        <w:t xml:space="preserve"> David Cheval</w:t>
      </w:r>
      <w:r w:rsidR="00811386">
        <w:rPr>
          <w:rFonts w:cstheme="minorHAnsi"/>
          <w:b/>
          <w:bCs/>
          <w:sz w:val="28"/>
          <w:szCs w:val="28"/>
        </w:rPr>
        <w:t>l</w:t>
      </w:r>
      <w:r w:rsidRPr="00E73E36">
        <w:rPr>
          <w:rFonts w:cstheme="minorHAnsi"/>
          <w:b/>
          <w:bCs/>
          <w:sz w:val="28"/>
          <w:szCs w:val="28"/>
        </w:rPr>
        <w:t>ier</w:t>
      </w:r>
    </w:p>
    <w:p w14:paraId="455D2BA7" w14:textId="77777777" w:rsidR="00E41BAD" w:rsidRPr="00E73E36" w:rsidRDefault="00E41BAD" w:rsidP="00E41BAD">
      <w:pPr>
        <w:pStyle w:val="Sansinterligne"/>
        <w:rPr>
          <w:rFonts w:cstheme="minorHAnsi"/>
        </w:rPr>
      </w:pPr>
      <w:r w:rsidRPr="00E04AEF">
        <w:rPr>
          <w:rFonts w:cstheme="minorHAnsi"/>
          <w:b/>
        </w:rPr>
        <w:t>Lieu</w:t>
      </w:r>
      <w:r w:rsidRPr="00E73E36">
        <w:rPr>
          <w:rFonts w:cstheme="minorHAnsi"/>
        </w:rPr>
        <w:t> : Abbatiale</w:t>
      </w:r>
    </w:p>
    <w:p w14:paraId="22608A26" w14:textId="70688FBC" w:rsidR="00E41BAD" w:rsidRPr="00E73E36" w:rsidRDefault="00E41BAD" w:rsidP="00E41BAD">
      <w:pPr>
        <w:pStyle w:val="Sansinterligne"/>
        <w:rPr>
          <w:rFonts w:cstheme="minorHAnsi"/>
        </w:rPr>
      </w:pPr>
      <w:r w:rsidRPr="00E04AEF">
        <w:rPr>
          <w:rFonts w:cstheme="minorHAnsi"/>
          <w:b/>
        </w:rPr>
        <w:t>Tarifs</w:t>
      </w:r>
      <w:r w:rsidRPr="00E73E36">
        <w:rPr>
          <w:rFonts w:cstheme="minorHAnsi"/>
        </w:rPr>
        <w:t xml:space="preserve"> : T.P. : 15€ / T.R. : 12€ / </w:t>
      </w:r>
      <w:r w:rsidR="00E04AEF">
        <w:rPr>
          <w:rFonts w:cstheme="minorHAnsi"/>
        </w:rPr>
        <w:t xml:space="preserve">T. - 12 </w:t>
      </w:r>
      <w:r w:rsidR="00E04AEF" w:rsidRPr="00E73E36">
        <w:rPr>
          <w:rFonts w:cstheme="minorHAnsi"/>
        </w:rPr>
        <w:t>ans </w:t>
      </w:r>
      <w:r w:rsidRPr="00E73E36">
        <w:rPr>
          <w:rFonts w:cstheme="minorHAnsi"/>
        </w:rPr>
        <w:t>: Gratuit</w:t>
      </w:r>
    </w:p>
    <w:p w14:paraId="6CA09D88" w14:textId="77777777" w:rsidR="00E41BAD" w:rsidRPr="00E73E36" w:rsidRDefault="00CB0C90" w:rsidP="00E41BAD">
      <w:pPr>
        <w:rPr>
          <w:rFonts w:cstheme="minorHAnsi"/>
          <w:color w:val="0563C1"/>
          <w:u w:val="single"/>
        </w:rPr>
      </w:pPr>
      <w:hyperlink r:id="rId8" w:history="1">
        <w:proofErr w:type="spellStart"/>
        <w:r w:rsidR="00E41BAD" w:rsidRPr="00E73E36">
          <w:rPr>
            <w:rStyle w:val="Lienhypertexte"/>
            <w:rFonts w:cstheme="minorHAnsi"/>
          </w:rPr>
          <w:t>Emotional</w:t>
        </w:r>
        <w:proofErr w:type="spellEnd"/>
        <w:r w:rsidR="00E41BAD" w:rsidRPr="00E73E36">
          <w:rPr>
            <w:rStyle w:val="Lienhypertexte"/>
            <w:rFonts w:cstheme="minorHAnsi"/>
          </w:rPr>
          <w:t xml:space="preserve"> </w:t>
        </w:r>
        <w:proofErr w:type="spellStart"/>
        <w:r w:rsidR="00E41BAD" w:rsidRPr="00E73E36">
          <w:rPr>
            <w:rStyle w:val="Lienhypertexte"/>
            <w:rFonts w:cstheme="minorHAnsi"/>
          </w:rPr>
          <w:t>Landscapes</w:t>
        </w:r>
        <w:proofErr w:type="spellEnd"/>
        <w:r w:rsidR="00E41BAD" w:rsidRPr="00E73E36">
          <w:rPr>
            <w:rStyle w:val="Lienhypertexte"/>
            <w:rFonts w:cstheme="minorHAnsi"/>
          </w:rPr>
          <w:t xml:space="preserve"> | Le </w:t>
        </w:r>
        <w:proofErr w:type="spellStart"/>
        <w:r w:rsidR="00E41BAD" w:rsidRPr="00E73E36">
          <w:rPr>
            <w:rStyle w:val="Lienhypertexte"/>
            <w:rFonts w:cstheme="minorHAnsi"/>
          </w:rPr>
          <w:t>SonArt</w:t>
        </w:r>
        <w:proofErr w:type="spellEnd"/>
      </w:hyperlink>
    </w:p>
    <w:p w14:paraId="68C8606B" w14:textId="77777777" w:rsidR="00E41BAD" w:rsidRPr="00E73E36" w:rsidRDefault="00E41BAD" w:rsidP="00E41BAD">
      <w:pPr>
        <w:pStyle w:val="Sansinterligne"/>
        <w:rPr>
          <w:rFonts w:cstheme="minorHAnsi"/>
        </w:rPr>
      </w:pPr>
      <w:r w:rsidRPr="00E73E36">
        <w:rPr>
          <w:rFonts w:cstheme="minorHAnsi"/>
        </w:rPr>
        <w:t xml:space="preserve">Anne </w:t>
      </w:r>
      <w:proofErr w:type="spellStart"/>
      <w:r w:rsidRPr="00E73E36">
        <w:rPr>
          <w:rFonts w:cstheme="minorHAnsi"/>
        </w:rPr>
        <w:t>Magouët</w:t>
      </w:r>
      <w:proofErr w:type="spellEnd"/>
      <w:r w:rsidRPr="00E73E36">
        <w:rPr>
          <w:rFonts w:cstheme="minorHAnsi"/>
        </w:rPr>
        <w:t> : soprano</w:t>
      </w:r>
    </w:p>
    <w:p w14:paraId="6A27C601" w14:textId="77777777" w:rsidR="00E41BAD" w:rsidRPr="00E73E36" w:rsidRDefault="00E41BAD" w:rsidP="00E41BAD">
      <w:pPr>
        <w:pStyle w:val="Sansinterligne"/>
        <w:rPr>
          <w:rFonts w:cstheme="minorHAnsi"/>
        </w:rPr>
      </w:pPr>
      <w:r w:rsidRPr="00E73E36">
        <w:rPr>
          <w:rFonts w:cstheme="minorHAnsi"/>
        </w:rPr>
        <w:t xml:space="preserve">Marion Martineau : basse de viole </w:t>
      </w:r>
    </w:p>
    <w:p w14:paraId="12E40C1A" w14:textId="77777777" w:rsidR="00E41BAD" w:rsidRPr="00E73E36" w:rsidRDefault="00E41BAD" w:rsidP="00E41BAD">
      <w:pPr>
        <w:pStyle w:val="Sansinterligne"/>
        <w:rPr>
          <w:rFonts w:cstheme="minorHAnsi"/>
        </w:rPr>
      </w:pPr>
      <w:r w:rsidRPr="00E73E36">
        <w:rPr>
          <w:rFonts w:cstheme="minorHAnsi"/>
        </w:rPr>
        <w:t>David Chevallier : théorbe, guitare baroque, arrangements</w:t>
      </w:r>
    </w:p>
    <w:p w14:paraId="51B0FEF6" w14:textId="77777777" w:rsidR="00E41BAD" w:rsidRPr="00E73E36" w:rsidRDefault="00E41BAD" w:rsidP="00E41BAD">
      <w:pPr>
        <w:pStyle w:val="Sansinterligne"/>
        <w:rPr>
          <w:rFonts w:cstheme="minorHAnsi"/>
        </w:rPr>
      </w:pPr>
    </w:p>
    <w:p w14:paraId="0E320214" w14:textId="77777777" w:rsidR="00E41BAD" w:rsidRPr="00E73E36" w:rsidRDefault="00E41BAD" w:rsidP="00E61F6E">
      <w:pPr>
        <w:jc w:val="both"/>
        <w:rPr>
          <w:rFonts w:cstheme="minorHAnsi"/>
        </w:rPr>
      </w:pPr>
      <w:r w:rsidRPr="00E73E36">
        <w:rPr>
          <w:rFonts w:cstheme="minorHAnsi"/>
        </w:rPr>
        <w:t xml:space="preserve">Curieux de mélanges inattendus, c’est avec une certaine gourmandise que David Chevallier s’est emparé des chansons de la célèbre pop star islandaise, pour les confronter à un </w:t>
      </w:r>
      <w:proofErr w:type="spellStart"/>
      <w:r w:rsidRPr="00E73E36">
        <w:rPr>
          <w:rFonts w:cstheme="minorHAnsi"/>
        </w:rPr>
        <w:t>instrumentarium</w:t>
      </w:r>
      <w:proofErr w:type="spellEnd"/>
      <w:r w:rsidRPr="00E73E36">
        <w:rPr>
          <w:rFonts w:cstheme="minorHAnsi"/>
        </w:rPr>
        <w:t xml:space="preserve"> éminemment typique de l’époque baroque.</w:t>
      </w:r>
    </w:p>
    <w:p w14:paraId="56705F61" w14:textId="1047AF22" w:rsidR="00E41BAD" w:rsidRDefault="00E41BAD" w:rsidP="00E61F6E">
      <w:pPr>
        <w:jc w:val="both"/>
        <w:rPr>
          <w:rFonts w:cstheme="minorHAnsi"/>
        </w:rPr>
      </w:pPr>
      <w:r w:rsidRPr="00E73E36">
        <w:rPr>
          <w:rFonts w:cstheme="minorHAnsi"/>
        </w:rPr>
        <w:t>La beauté des mélodies de Björk prend ici une toute autre saveur, totalement Bio, très loin des foisonnements électroniques de ses albums, et c’est un ravissement de les savourer de manière si intimiste. Il apparaît clairement que ces chansons peuvent vivre et nous parler sans que leur créateur ne les interprète, sans que la technologie ne les produise. N’est-ce pas la signature des œuvres intemporelles ?</w:t>
      </w:r>
    </w:p>
    <w:p w14:paraId="133D26D9" w14:textId="77777777" w:rsidR="00544EA2" w:rsidRPr="00E73E36" w:rsidRDefault="00544EA2" w:rsidP="00E61F6E">
      <w:pPr>
        <w:jc w:val="both"/>
        <w:rPr>
          <w:rFonts w:cstheme="minorHAnsi"/>
        </w:rPr>
      </w:pPr>
    </w:p>
    <w:p w14:paraId="289347FE" w14:textId="2F5CB94A" w:rsidR="00E41BAD" w:rsidRPr="00E73E36" w:rsidRDefault="00544EA2" w:rsidP="00E41BAD">
      <w:pPr>
        <w:rPr>
          <w:rFonts w:cstheme="minorHAnsi"/>
          <w:sz w:val="24"/>
          <w:szCs w:val="24"/>
        </w:rPr>
      </w:pPr>
      <w:r>
        <w:rPr>
          <w:rFonts w:cstheme="minorHAnsi"/>
          <w:b/>
          <w:bCs/>
          <w:sz w:val="28"/>
          <w:szCs w:val="28"/>
        </w:rPr>
        <w:t>Dîner en option, 20h</w:t>
      </w:r>
      <w:r w:rsidRPr="00E73E36">
        <w:rPr>
          <w:rFonts w:cstheme="minorHAnsi"/>
          <w:b/>
          <w:bCs/>
          <w:sz w:val="24"/>
          <w:szCs w:val="24"/>
        </w:rPr>
        <w:t> </w:t>
      </w:r>
      <w:r w:rsidR="00E41BAD" w:rsidRPr="00E73E36">
        <w:rPr>
          <w:rFonts w:cstheme="minorHAnsi"/>
          <w:sz w:val="24"/>
          <w:szCs w:val="24"/>
        </w:rPr>
        <w:t>:</w:t>
      </w:r>
      <w:r w:rsidR="004D160B" w:rsidRPr="00E73E36">
        <w:rPr>
          <w:rFonts w:cstheme="minorHAnsi"/>
          <w:sz w:val="24"/>
          <w:szCs w:val="24"/>
        </w:rPr>
        <w:t xml:space="preserve"> </w:t>
      </w:r>
      <w:r w:rsidR="00E41BAD" w:rsidRPr="00E73E36">
        <w:rPr>
          <w:rFonts w:cstheme="minorHAnsi"/>
        </w:rPr>
        <w:t xml:space="preserve">Feuilleté </w:t>
      </w:r>
      <w:proofErr w:type="gramStart"/>
      <w:r w:rsidR="00E41BAD" w:rsidRPr="00E73E36">
        <w:rPr>
          <w:rFonts w:cstheme="minorHAnsi"/>
        </w:rPr>
        <w:t>au</w:t>
      </w:r>
      <w:proofErr w:type="gramEnd"/>
      <w:r w:rsidR="00E41BAD" w:rsidRPr="00E73E36">
        <w:rPr>
          <w:rFonts w:cstheme="minorHAnsi"/>
        </w:rPr>
        <w:t xml:space="preserve"> chèvre chaud sur lit de salade, cuisse de canard confite et son jus noisette, bavarois aux fruits rouges + café, </w:t>
      </w:r>
      <w:r w:rsidR="00E41BAD" w:rsidRPr="00E73E36">
        <w:rPr>
          <w:rFonts w:cstheme="minorHAnsi"/>
          <w:u w:val="single"/>
        </w:rPr>
        <w:t>service à l’assiette par Saveurs à Domicile</w:t>
      </w:r>
      <w:r w:rsidR="00E41BAD" w:rsidRPr="00E73E36">
        <w:rPr>
          <w:rFonts w:cstheme="minorHAnsi"/>
        </w:rPr>
        <w:t xml:space="preserve"> ; Tarif : 35€</w:t>
      </w:r>
    </w:p>
    <w:p w14:paraId="70829911" w14:textId="77777777" w:rsidR="004D160B" w:rsidRPr="00E73E36" w:rsidRDefault="004D160B" w:rsidP="00E41BAD">
      <w:pPr>
        <w:rPr>
          <w:rFonts w:cstheme="minorHAnsi"/>
        </w:rPr>
      </w:pPr>
    </w:p>
    <w:p w14:paraId="353D9C76" w14:textId="77777777" w:rsidR="00E41BAD" w:rsidRPr="00E73E36" w:rsidRDefault="00E41BAD" w:rsidP="00E41BAD">
      <w:pPr>
        <w:rPr>
          <w:rFonts w:cstheme="minorHAnsi"/>
          <w:b/>
          <w:bCs/>
          <w:sz w:val="28"/>
          <w:szCs w:val="28"/>
        </w:rPr>
      </w:pPr>
      <w:r w:rsidRPr="00E73E36">
        <w:rPr>
          <w:rFonts w:cstheme="minorHAnsi"/>
          <w:b/>
          <w:bCs/>
          <w:sz w:val="28"/>
          <w:szCs w:val="28"/>
        </w:rPr>
        <w:t>21h30 : « Carmen Al-Andalous » par Opéra éclaté</w:t>
      </w:r>
    </w:p>
    <w:p w14:paraId="17A835C2" w14:textId="77777777" w:rsidR="00E41BAD" w:rsidRPr="00E73E36" w:rsidRDefault="00E41BAD" w:rsidP="00811386">
      <w:pPr>
        <w:pStyle w:val="Sansinterligne"/>
      </w:pPr>
      <w:r w:rsidRPr="00694D1A">
        <w:rPr>
          <w:b/>
        </w:rPr>
        <w:t>Lieu</w:t>
      </w:r>
      <w:r w:rsidRPr="00E73E36">
        <w:t> : Cour des rouges</w:t>
      </w:r>
    </w:p>
    <w:p w14:paraId="2B23139E" w14:textId="5D587E98" w:rsidR="00E41BAD" w:rsidRDefault="00E41BAD" w:rsidP="00A27530">
      <w:pPr>
        <w:pStyle w:val="Sansinterligne"/>
      </w:pPr>
      <w:r w:rsidRPr="00694D1A">
        <w:rPr>
          <w:b/>
        </w:rPr>
        <w:t>Tarifs</w:t>
      </w:r>
      <w:r w:rsidRPr="00E73E36">
        <w:t xml:space="preserve"> : T.P. : 25€ / T.R. : 22€ / </w:t>
      </w:r>
      <w:r w:rsidR="00694D1A">
        <w:t xml:space="preserve">T. - 12 </w:t>
      </w:r>
      <w:r w:rsidR="00694D1A" w:rsidRPr="00E73E36">
        <w:t>ans </w:t>
      </w:r>
      <w:r w:rsidRPr="00E73E36">
        <w:t xml:space="preserve">: Gratuit </w:t>
      </w:r>
    </w:p>
    <w:p w14:paraId="27E19C80" w14:textId="153DB192" w:rsidR="00A27530" w:rsidRPr="00E73E36" w:rsidRDefault="00A27530" w:rsidP="00E41BAD">
      <w:pPr>
        <w:rPr>
          <w:rFonts w:cstheme="minorHAnsi"/>
        </w:rPr>
      </w:pPr>
      <w:r w:rsidRPr="00E73E36">
        <w:rPr>
          <w:rFonts w:cstheme="minorHAnsi"/>
          <w:color w:val="000000"/>
          <w:shd w:val="clear" w:color="auto" w:fill="FFFFFF"/>
        </w:rPr>
        <w:t>À partir de 13 ans.</w:t>
      </w:r>
    </w:p>
    <w:p w14:paraId="7BB45A74" w14:textId="77777777" w:rsidR="00E41BAD" w:rsidRPr="00E73E36" w:rsidRDefault="00E41BAD" w:rsidP="00E41BAD">
      <w:pPr>
        <w:rPr>
          <w:rFonts w:cstheme="minorHAnsi"/>
          <w:shd w:val="clear" w:color="auto" w:fill="FFFFFF"/>
        </w:rPr>
      </w:pPr>
      <w:r w:rsidRPr="00E73E36">
        <w:rPr>
          <w:rFonts w:cstheme="minorHAnsi"/>
          <w:color w:val="000000"/>
          <w:shd w:val="clear" w:color="auto" w:fill="FFFFFF"/>
        </w:rPr>
        <w:t xml:space="preserve">Carmen Al Andalus, d’après Georges Bizet </w:t>
      </w:r>
    </w:p>
    <w:p w14:paraId="50FF0DF9" w14:textId="77777777" w:rsidR="00E41BAD" w:rsidRPr="00E73E36" w:rsidRDefault="00E41BAD" w:rsidP="00E41BAD">
      <w:pPr>
        <w:pStyle w:val="Sansinterligne"/>
        <w:rPr>
          <w:rFonts w:cstheme="minorHAnsi"/>
          <w:shd w:val="clear" w:color="auto" w:fill="FFFFFF"/>
        </w:rPr>
      </w:pPr>
      <w:r w:rsidRPr="0062431F">
        <w:rPr>
          <w:rFonts w:cstheme="minorHAnsi"/>
          <w:b/>
          <w:color w:val="000000"/>
          <w:shd w:val="clear" w:color="auto" w:fill="FFFFFF"/>
        </w:rPr>
        <w:t>Mise en scène</w:t>
      </w:r>
      <w:r w:rsidRPr="00E73E36">
        <w:rPr>
          <w:rFonts w:cstheme="minorHAnsi"/>
          <w:color w:val="000000"/>
          <w:shd w:val="clear" w:color="auto" w:fill="FFFFFF"/>
        </w:rPr>
        <w:t xml:space="preserve"> : Olivier Desbordes </w:t>
      </w:r>
    </w:p>
    <w:p w14:paraId="63C7F0C8" w14:textId="77777777" w:rsidR="00E41BAD" w:rsidRPr="00E73E36" w:rsidRDefault="00E41BAD" w:rsidP="00E41BAD">
      <w:pPr>
        <w:pStyle w:val="Sansinterligne"/>
        <w:rPr>
          <w:rFonts w:cstheme="minorHAnsi"/>
          <w:shd w:val="clear" w:color="auto" w:fill="FFFFFF"/>
        </w:rPr>
      </w:pPr>
      <w:r w:rsidRPr="0062431F">
        <w:rPr>
          <w:rFonts w:cstheme="minorHAnsi"/>
          <w:b/>
          <w:color w:val="000000"/>
          <w:shd w:val="clear" w:color="auto" w:fill="FFFFFF"/>
        </w:rPr>
        <w:t>Assistant mise en scène</w:t>
      </w:r>
      <w:r w:rsidRPr="00E73E36">
        <w:rPr>
          <w:rFonts w:cstheme="minorHAnsi"/>
          <w:color w:val="000000"/>
          <w:shd w:val="clear" w:color="auto" w:fill="FFFFFF"/>
        </w:rPr>
        <w:t xml:space="preserve"> : Yassine Benameur </w:t>
      </w:r>
    </w:p>
    <w:p w14:paraId="086D1502" w14:textId="77777777" w:rsidR="00E41BAD" w:rsidRPr="00E73E36" w:rsidRDefault="00E41BAD" w:rsidP="00E41BAD">
      <w:pPr>
        <w:pStyle w:val="Sansinterligne"/>
        <w:rPr>
          <w:rFonts w:cstheme="minorHAnsi"/>
          <w:shd w:val="clear" w:color="auto" w:fill="FFFFFF"/>
        </w:rPr>
      </w:pPr>
      <w:r w:rsidRPr="0062431F">
        <w:rPr>
          <w:rFonts w:cstheme="minorHAnsi"/>
          <w:b/>
          <w:color w:val="000000"/>
          <w:shd w:val="clear" w:color="auto" w:fill="FFFFFF"/>
        </w:rPr>
        <w:lastRenderedPageBreak/>
        <w:t>Coordination musicale</w:t>
      </w:r>
      <w:r w:rsidRPr="00E73E36">
        <w:rPr>
          <w:rFonts w:cstheme="minorHAnsi"/>
          <w:color w:val="000000"/>
          <w:shd w:val="clear" w:color="auto" w:fill="FFFFFF"/>
        </w:rPr>
        <w:t xml:space="preserve"> : Marwan Fakir </w:t>
      </w:r>
    </w:p>
    <w:p w14:paraId="5BCB93DD" w14:textId="77777777" w:rsidR="00E41BAD" w:rsidRPr="00E73E36" w:rsidRDefault="00E41BAD" w:rsidP="00E41BAD">
      <w:pPr>
        <w:pStyle w:val="Sansinterligne"/>
        <w:rPr>
          <w:rFonts w:cstheme="minorHAnsi"/>
          <w:shd w:val="clear" w:color="auto" w:fill="FFFFFF"/>
        </w:rPr>
      </w:pPr>
      <w:r w:rsidRPr="0062431F">
        <w:rPr>
          <w:rFonts w:cstheme="minorHAnsi"/>
          <w:b/>
          <w:color w:val="000000"/>
          <w:shd w:val="clear" w:color="auto" w:fill="FFFFFF"/>
        </w:rPr>
        <w:t>Orchestration</w:t>
      </w:r>
      <w:r w:rsidRPr="00E73E36">
        <w:rPr>
          <w:rFonts w:cstheme="minorHAnsi"/>
          <w:color w:val="000000"/>
          <w:shd w:val="clear" w:color="auto" w:fill="FFFFFF"/>
        </w:rPr>
        <w:t xml:space="preserve"> : Pierre-Antoine </w:t>
      </w:r>
      <w:proofErr w:type="spellStart"/>
      <w:r w:rsidRPr="00E73E36">
        <w:rPr>
          <w:rFonts w:cstheme="minorHAnsi"/>
          <w:color w:val="000000"/>
          <w:shd w:val="clear" w:color="auto" w:fill="FFFFFF"/>
        </w:rPr>
        <w:t>Despatures</w:t>
      </w:r>
      <w:proofErr w:type="spellEnd"/>
      <w:r w:rsidRPr="00E73E36">
        <w:rPr>
          <w:rFonts w:cstheme="minorHAnsi"/>
          <w:color w:val="000000"/>
          <w:shd w:val="clear" w:color="auto" w:fill="FFFFFF"/>
        </w:rPr>
        <w:t xml:space="preserve"> </w:t>
      </w:r>
    </w:p>
    <w:p w14:paraId="2BF47096" w14:textId="77777777" w:rsidR="00E41BAD" w:rsidRPr="00E73E36" w:rsidRDefault="00E41BAD" w:rsidP="00E41BAD">
      <w:pPr>
        <w:pStyle w:val="Sansinterligne"/>
        <w:rPr>
          <w:rFonts w:cstheme="minorHAnsi"/>
          <w:shd w:val="clear" w:color="auto" w:fill="FFFFFF"/>
        </w:rPr>
      </w:pPr>
      <w:r w:rsidRPr="00E73E36">
        <w:rPr>
          <w:rFonts w:cstheme="minorHAnsi"/>
          <w:color w:val="000000"/>
          <w:shd w:val="clear" w:color="auto" w:fill="FFFFFF"/>
        </w:rPr>
        <w:t>Nouvelle orchestration pour quintette à cordes, guitare espagnole, derbouka / percussion, trompette, clarinette, flûte</w:t>
      </w:r>
    </w:p>
    <w:p w14:paraId="5B8FE22A" w14:textId="77777777" w:rsidR="00E41BAD" w:rsidRPr="00E73E36" w:rsidRDefault="00E41BAD" w:rsidP="00E41BAD">
      <w:pPr>
        <w:pStyle w:val="Sansinterligne"/>
        <w:rPr>
          <w:rFonts w:cstheme="minorHAnsi"/>
          <w:shd w:val="clear" w:color="auto" w:fill="FFFFFF"/>
        </w:rPr>
      </w:pPr>
      <w:r w:rsidRPr="00E73E36">
        <w:rPr>
          <w:rFonts w:cstheme="minorHAnsi"/>
          <w:color w:val="000000"/>
          <w:shd w:val="clear" w:color="auto" w:fill="FFFFFF"/>
        </w:rPr>
        <w:t xml:space="preserve">Création en résidence au Théâtre de Brunoy – Essonne </w:t>
      </w:r>
    </w:p>
    <w:p w14:paraId="39E43D86" w14:textId="77777777" w:rsidR="00E41BAD" w:rsidRPr="00E73E36" w:rsidRDefault="00E41BAD" w:rsidP="00E41BAD">
      <w:pPr>
        <w:pStyle w:val="Sansinterligne"/>
        <w:rPr>
          <w:rFonts w:cstheme="minorHAnsi"/>
          <w:shd w:val="clear" w:color="auto" w:fill="FFFFFF"/>
        </w:rPr>
      </w:pPr>
      <w:r w:rsidRPr="0062431F">
        <w:rPr>
          <w:rFonts w:cstheme="minorHAnsi"/>
          <w:b/>
          <w:color w:val="000000"/>
          <w:shd w:val="clear" w:color="auto" w:fill="FFFFFF"/>
        </w:rPr>
        <w:t>Coproduction</w:t>
      </w:r>
      <w:r w:rsidRPr="00E73E36">
        <w:rPr>
          <w:rFonts w:cstheme="minorHAnsi"/>
          <w:color w:val="000000"/>
          <w:shd w:val="clear" w:color="auto" w:fill="FFFFFF"/>
        </w:rPr>
        <w:t xml:space="preserve"> : Clermont Auvergne Opéra et Opéra des Landes </w:t>
      </w:r>
    </w:p>
    <w:p w14:paraId="04191679" w14:textId="77777777" w:rsidR="00E41BAD" w:rsidRPr="00E73E36" w:rsidRDefault="00E41BAD" w:rsidP="00E41BAD">
      <w:pPr>
        <w:rPr>
          <w:rFonts w:cstheme="minorHAnsi"/>
          <w:shd w:val="clear" w:color="auto" w:fill="FFFFFF"/>
        </w:rPr>
      </w:pPr>
    </w:p>
    <w:p w14:paraId="2C0819F1" w14:textId="77777777" w:rsidR="00544EA2" w:rsidRDefault="00E41BAD" w:rsidP="00544EA2">
      <w:pPr>
        <w:jc w:val="both"/>
        <w:rPr>
          <w:rFonts w:cstheme="minorHAnsi"/>
          <w:color w:val="000000"/>
          <w:shd w:val="clear" w:color="auto" w:fill="FFFFFF"/>
        </w:rPr>
      </w:pPr>
      <w:r w:rsidRPr="00E73E36">
        <w:rPr>
          <w:rFonts w:cstheme="minorHAnsi"/>
          <w:color w:val="000000"/>
          <w:shd w:val="clear" w:color="auto" w:fill="FFFFFF"/>
        </w:rPr>
        <w:t xml:space="preserve">Comme sur la place </w:t>
      </w:r>
      <w:proofErr w:type="spellStart"/>
      <w:r w:rsidRPr="00E73E36">
        <w:rPr>
          <w:rFonts w:cstheme="minorHAnsi"/>
          <w:color w:val="000000"/>
          <w:shd w:val="clear" w:color="auto" w:fill="FFFFFF"/>
        </w:rPr>
        <w:t>Jemaa</w:t>
      </w:r>
      <w:proofErr w:type="spellEnd"/>
      <w:r w:rsidRPr="00E73E36">
        <w:rPr>
          <w:rFonts w:cstheme="minorHAnsi"/>
          <w:color w:val="000000"/>
          <w:shd w:val="clear" w:color="auto" w:fill="FFFFFF"/>
        </w:rPr>
        <w:t xml:space="preserve"> el </w:t>
      </w:r>
      <w:proofErr w:type="spellStart"/>
      <w:r w:rsidRPr="00E73E36">
        <w:rPr>
          <w:rFonts w:cstheme="minorHAnsi"/>
          <w:color w:val="000000"/>
          <w:shd w:val="clear" w:color="auto" w:fill="FFFFFF"/>
        </w:rPr>
        <w:t>Fna</w:t>
      </w:r>
      <w:proofErr w:type="spellEnd"/>
      <w:r w:rsidRPr="00E73E36">
        <w:rPr>
          <w:rFonts w:cstheme="minorHAnsi"/>
          <w:color w:val="000000"/>
          <w:shd w:val="clear" w:color="auto" w:fill="FFFFFF"/>
        </w:rPr>
        <w:t xml:space="preserve"> à Marrakech, l’appel de la musique attire les passants et soudain, un conteur prend place et Garcia raconte son histoire, une histoire d’amour que la jalousie va détruire. Fidèlement inspirée de la nouvelle de Mérimée, cette Carmen arabo-andalouse célèbre la musique de Bizet et la musique marocaine. </w:t>
      </w:r>
    </w:p>
    <w:p w14:paraId="517FDCCC" w14:textId="70CB3341" w:rsidR="00E41BAD" w:rsidRPr="00E73E36" w:rsidRDefault="00E41BAD" w:rsidP="00544EA2">
      <w:pPr>
        <w:rPr>
          <w:rFonts w:cstheme="minorHAnsi"/>
          <w:shd w:val="clear" w:color="auto" w:fill="FFFFFF"/>
        </w:rPr>
      </w:pPr>
    </w:p>
    <w:p w14:paraId="31466AD5" w14:textId="77777777" w:rsidR="00E41BAD" w:rsidRPr="00E73E36" w:rsidRDefault="00E41BAD" w:rsidP="00E41BAD">
      <w:pPr>
        <w:rPr>
          <w:rFonts w:cstheme="minorHAnsi"/>
          <w:shd w:val="clear" w:color="auto" w:fill="FFFFFF"/>
        </w:rPr>
      </w:pPr>
    </w:p>
    <w:p w14:paraId="757D365B" w14:textId="77777777" w:rsidR="00E41BAD" w:rsidRPr="00E73E36" w:rsidRDefault="00E41BAD" w:rsidP="00E41BAD">
      <w:pPr>
        <w:rPr>
          <w:rFonts w:cstheme="minorHAnsi"/>
          <w:b/>
          <w:bCs/>
          <w:sz w:val="28"/>
          <w:szCs w:val="28"/>
          <w:shd w:val="clear" w:color="auto" w:fill="FFFFFF"/>
        </w:rPr>
      </w:pPr>
      <w:r w:rsidRPr="00E73E36">
        <w:rPr>
          <w:rFonts w:cstheme="minorHAnsi"/>
          <w:b/>
          <w:bCs/>
          <w:color w:val="000000"/>
          <w:sz w:val="28"/>
          <w:szCs w:val="28"/>
          <w:shd w:val="clear" w:color="auto" w:fill="FFFFFF"/>
        </w:rPr>
        <w:t xml:space="preserve">Vendredi 21 juillet </w:t>
      </w:r>
    </w:p>
    <w:p w14:paraId="5F9B3E1D" w14:textId="07A43147" w:rsidR="00E41BAD" w:rsidRPr="00E73E36" w:rsidRDefault="00811386" w:rsidP="00E41BAD">
      <w:pPr>
        <w:rPr>
          <w:rFonts w:cstheme="minorHAnsi"/>
          <w:b/>
          <w:bCs/>
          <w:sz w:val="28"/>
          <w:szCs w:val="28"/>
        </w:rPr>
      </w:pPr>
      <w:r>
        <w:rPr>
          <w:rFonts w:cstheme="minorHAnsi"/>
          <w:b/>
          <w:bCs/>
          <w:sz w:val="28"/>
          <w:szCs w:val="28"/>
        </w:rPr>
        <w:t>21h : « Petite M</w:t>
      </w:r>
      <w:r w:rsidR="00E41BAD" w:rsidRPr="00E73E36">
        <w:rPr>
          <w:rFonts w:cstheme="minorHAnsi"/>
          <w:b/>
          <w:bCs/>
          <w:sz w:val="28"/>
          <w:szCs w:val="28"/>
        </w:rPr>
        <w:t xml:space="preserve">esse </w:t>
      </w:r>
      <w:r>
        <w:rPr>
          <w:rFonts w:cstheme="minorHAnsi"/>
          <w:b/>
          <w:bCs/>
          <w:sz w:val="28"/>
          <w:szCs w:val="28"/>
        </w:rPr>
        <w:t>S</w:t>
      </w:r>
      <w:r w:rsidR="00E41BAD" w:rsidRPr="00E73E36">
        <w:rPr>
          <w:rFonts w:cstheme="minorHAnsi"/>
          <w:b/>
          <w:bCs/>
          <w:sz w:val="28"/>
          <w:szCs w:val="28"/>
        </w:rPr>
        <w:t>olennelle de Rossini » par Le Chœur de chambre Les éléments</w:t>
      </w:r>
    </w:p>
    <w:p w14:paraId="61AABE84" w14:textId="77777777" w:rsidR="00E41BAD" w:rsidRPr="00E73E36" w:rsidRDefault="00E41BAD" w:rsidP="00B47ECF">
      <w:pPr>
        <w:pStyle w:val="Sansinterligne"/>
      </w:pPr>
      <w:r w:rsidRPr="00B47ECF">
        <w:rPr>
          <w:b/>
        </w:rPr>
        <w:t>Lieu</w:t>
      </w:r>
      <w:r w:rsidRPr="00E73E36">
        <w:t> : Abbatiale</w:t>
      </w:r>
    </w:p>
    <w:p w14:paraId="6E5BC1F1" w14:textId="1124C2A0" w:rsidR="00E41BAD" w:rsidRPr="00E73E36" w:rsidRDefault="00E41BAD" w:rsidP="00E41BAD">
      <w:pPr>
        <w:rPr>
          <w:rFonts w:cstheme="minorHAnsi"/>
        </w:rPr>
      </w:pPr>
      <w:r w:rsidRPr="00B47ECF">
        <w:rPr>
          <w:rFonts w:cstheme="minorHAnsi"/>
          <w:b/>
        </w:rPr>
        <w:t>Tarifs</w:t>
      </w:r>
      <w:r w:rsidRPr="00E73E36">
        <w:rPr>
          <w:rFonts w:cstheme="minorHAnsi"/>
        </w:rPr>
        <w:t xml:space="preserve"> : T.P. : 25€ / T.R. : 22€ / </w:t>
      </w:r>
      <w:r w:rsidR="00B47ECF">
        <w:rPr>
          <w:rFonts w:cstheme="minorHAnsi"/>
        </w:rPr>
        <w:t xml:space="preserve">T. - 12 </w:t>
      </w:r>
      <w:r w:rsidR="00B47ECF" w:rsidRPr="00E73E36">
        <w:rPr>
          <w:rFonts w:cstheme="minorHAnsi"/>
        </w:rPr>
        <w:t>ans </w:t>
      </w:r>
      <w:r w:rsidRPr="00E73E36">
        <w:rPr>
          <w:rFonts w:cstheme="minorHAnsi"/>
        </w:rPr>
        <w:t xml:space="preserve">: Gratuit </w:t>
      </w:r>
    </w:p>
    <w:p w14:paraId="241F862E" w14:textId="31FA8C13" w:rsidR="00E41BAD" w:rsidRDefault="00E41BAD" w:rsidP="00544EA2">
      <w:pPr>
        <w:jc w:val="both"/>
        <w:rPr>
          <w:rFonts w:cstheme="minorHAnsi"/>
          <w:color w:val="232323"/>
          <w:shd w:val="clear" w:color="auto" w:fill="FFFFFF"/>
        </w:rPr>
      </w:pPr>
      <w:r w:rsidRPr="00E73E36">
        <w:rPr>
          <w:rFonts w:cstheme="minorHAnsi"/>
          <w:color w:val="232323"/>
          <w:shd w:val="clear" w:color="auto" w:fill="FFFFFF"/>
        </w:rPr>
        <w:t xml:space="preserve">Clins d'œil aux maîtres anciens de la polyphonie, fugues, piano romantique et bel canto : tout l'art du compositeur du Barbier de Séville ou du Comte Ory se déploie dans la version originale de l'œuvre avec 2 </w:t>
      </w:r>
      <w:proofErr w:type="gramStart"/>
      <w:r w:rsidRPr="00E73E36">
        <w:rPr>
          <w:rFonts w:cstheme="minorHAnsi"/>
          <w:color w:val="232323"/>
          <w:shd w:val="clear" w:color="auto" w:fill="FFFFFF"/>
        </w:rPr>
        <w:t>piano-forte</w:t>
      </w:r>
      <w:proofErr w:type="gramEnd"/>
      <w:r w:rsidRPr="00E73E36">
        <w:rPr>
          <w:rFonts w:cstheme="minorHAnsi"/>
          <w:color w:val="232323"/>
          <w:shd w:val="clear" w:color="auto" w:fill="FFFFFF"/>
        </w:rPr>
        <w:t xml:space="preserve"> et harmonium.</w:t>
      </w:r>
    </w:p>
    <w:p w14:paraId="42BEF8E4" w14:textId="77777777" w:rsidR="00D12469" w:rsidRDefault="00D12469" w:rsidP="00D12469">
      <w:pPr>
        <w:pStyle w:val="NormalWeb"/>
        <w:spacing w:line="256" w:lineRule="auto"/>
        <w:rPr>
          <w:rFonts w:asciiTheme="minorHAnsi" w:eastAsiaTheme="minorHAnsi" w:hAnsiTheme="minorHAnsi" w:cstheme="minorHAnsi"/>
          <w:bCs/>
          <w:lang w:eastAsia="en-US"/>
        </w:rPr>
      </w:pPr>
      <w:r>
        <w:rPr>
          <w:rStyle w:val="lev"/>
          <w:rFonts w:asciiTheme="minorHAnsi" w:eastAsiaTheme="minorHAnsi" w:hAnsiTheme="minorHAnsi" w:cstheme="minorHAnsi"/>
          <w:lang w:eastAsia="en-US"/>
        </w:rPr>
        <w:t xml:space="preserve">Note d'intention de Joël </w:t>
      </w:r>
      <w:proofErr w:type="spellStart"/>
      <w:r>
        <w:rPr>
          <w:rStyle w:val="lev"/>
          <w:rFonts w:asciiTheme="minorHAnsi" w:eastAsiaTheme="minorHAnsi" w:hAnsiTheme="minorHAnsi" w:cstheme="minorHAnsi"/>
          <w:lang w:eastAsia="en-US"/>
        </w:rPr>
        <w:t>Suhubiette</w:t>
      </w:r>
      <w:proofErr w:type="spellEnd"/>
      <w:r>
        <w:rPr>
          <w:rStyle w:val="lev"/>
          <w:rFonts w:asciiTheme="minorHAnsi" w:eastAsiaTheme="minorHAnsi" w:hAnsiTheme="minorHAnsi" w:cstheme="minorHAnsi"/>
          <w:lang w:eastAsia="en-US"/>
        </w:rPr>
        <w:t xml:space="preserve"> </w:t>
      </w:r>
    </w:p>
    <w:p w14:paraId="335F0EA8" w14:textId="77777777" w:rsidR="00D12469" w:rsidRDefault="00D12469" w:rsidP="00544EA2">
      <w:pPr>
        <w:pStyle w:val="NormalWeb"/>
        <w:spacing w:line="256" w:lineRule="auto"/>
        <w:jc w:val="both"/>
        <w:rPr>
          <w:rFonts w:asciiTheme="minorHAnsi" w:eastAsiaTheme="minorHAnsi" w:hAnsiTheme="minorHAnsi" w:cstheme="minorHAnsi"/>
          <w:bCs/>
          <w:lang w:eastAsia="en-US"/>
        </w:rPr>
      </w:pPr>
      <w:r>
        <w:rPr>
          <w:rStyle w:val="Accentuation"/>
          <w:rFonts w:asciiTheme="minorHAnsi" w:eastAsiaTheme="minorHAnsi" w:hAnsiTheme="minorHAnsi" w:cstheme="minorHAnsi"/>
          <w:bCs/>
          <w:lang w:eastAsia="en-US"/>
        </w:rPr>
        <w:t xml:space="preserve">"Avec cette production de la Petite messe solennelle de Rossini, nous avons voulu nous approcher au plus près de la couleur originelle de l’œuvre. Nous avons donc choisi un effectif très proche de celui de la création en 1864 qui prévoyait une quinzaine de choristes et quatre solistes – le chœur est constitué de seize chanteurs et de quatre solistes pour nos concerts – deux piano-forte et un harmonium. Nous travaillons sur la dernière édition </w:t>
      </w:r>
      <w:proofErr w:type="spellStart"/>
      <w:r>
        <w:rPr>
          <w:rStyle w:val="Accentuation"/>
          <w:rFonts w:asciiTheme="minorHAnsi" w:eastAsiaTheme="minorHAnsi" w:hAnsiTheme="minorHAnsi" w:cstheme="minorHAnsi"/>
          <w:bCs/>
          <w:lang w:eastAsia="en-US"/>
        </w:rPr>
        <w:t>urtext</w:t>
      </w:r>
      <w:proofErr w:type="spellEnd"/>
      <w:r>
        <w:rPr>
          <w:rStyle w:val="Accentuation"/>
          <w:rFonts w:asciiTheme="minorHAnsi" w:eastAsiaTheme="minorHAnsi" w:hAnsiTheme="minorHAnsi" w:cstheme="minorHAnsi"/>
          <w:bCs/>
          <w:lang w:eastAsia="en-US"/>
        </w:rPr>
        <w:t xml:space="preserve"> de </w:t>
      </w:r>
      <w:proofErr w:type="spellStart"/>
      <w:r>
        <w:rPr>
          <w:rStyle w:val="Accentuation"/>
          <w:rFonts w:asciiTheme="minorHAnsi" w:eastAsiaTheme="minorHAnsi" w:hAnsiTheme="minorHAnsi" w:cstheme="minorHAnsi"/>
          <w:bCs/>
          <w:lang w:eastAsia="en-US"/>
        </w:rPr>
        <w:t>Bärenreiter</w:t>
      </w:r>
      <w:proofErr w:type="spellEnd"/>
      <w:r>
        <w:rPr>
          <w:rStyle w:val="Accentuation"/>
          <w:rFonts w:asciiTheme="minorHAnsi" w:eastAsiaTheme="minorHAnsi" w:hAnsiTheme="minorHAnsi" w:cstheme="minorHAnsi"/>
          <w:bCs/>
          <w:lang w:eastAsia="en-US"/>
        </w:rPr>
        <w:t>.</w:t>
      </w:r>
    </w:p>
    <w:p w14:paraId="60C215FA" w14:textId="77777777" w:rsidR="00D12469" w:rsidRDefault="00D12469" w:rsidP="00544EA2">
      <w:pPr>
        <w:pStyle w:val="NormalWeb"/>
        <w:spacing w:line="256" w:lineRule="auto"/>
        <w:jc w:val="both"/>
        <w:rPr>
          <w:rFonts w:asciiTheme="minorHAnsi" w:eastAsiaTheme="minorHAnsi" w:hAnsiTheme="minorHAnsi" w:cstheme="minorHAnsi"/>
          <w:bCs/>
          <w:lang w:eastAsia="en-US"/>
        </w:rPr>
      </w:pPr>
      <w:r>
        <w:rPr>
          <w:rStyle w:val="Accentuation"/>
          <w:rFonts w:asciiTheme="minorHAnsi" w:eastAsiaTheme="minorHAnsi" w:hAnsiTheme="minorHAnsi" w:cstheme="minorHAnsi"/>
          <w:bCs/>
          <w:lang w:eastAsia="en-US"/>
        </w:rPr>
        <w:t xml:space="preserve">Pour cette pièce romantique notre démarche est la même que pour les musiques plus anciennes, tout d’abord dans le choix primordial d’interpréter l’œuvre avec des instruments d’époque (nous avons la chance de bénéficier de deux pianos exceptionnels et historiques) et dans la curiosité de se plonger dans le contexte des années de sa composition où tout un courant musical s’intéresse à la redécouverte des musiques du passé comme les polyphonies de Palestrina ou l’œuvre de Bach et Haendel.  </w:t>
      </w:r>
    </w:p>
    <w:p w14:paraId="10D1F496" w14:textId="77777777" w:rsidR="00D12469" w:rsidRDefault="00D12469" w:rsidP="00544EA2">
      <w:pPr>
        <w:pStyle w:val="NormalWeb"/>
        <w:spacing w:line="256" w:lineRule="auto"/>
        <w:jc w:val="both"/>
        <w:rPr>
          <w:rFonts w:asciiTheme="minorHAnsi" w:eastAsiaTheme="minorHAnsi" w:hAnsiTheme="minorHAnsi" w:cstheme="minorHAnsi"/>
          <w:bCs/>
          <w:lang w:eastAsia="en-US"/>
        </w:rPr>
      </w:pPr>
      <w:r>
        <w:rPr>
          <w:rStyle w:val="Accentuation"/>
          <w:rFonts w:asciiTheme="minorHAnsi" w:eastAsiaTheme="minorHAnsi" w:hAnsiTheme="minorHAnsi" w:cstheme="minorHAnsi"/>
          <w:bCs/>
          <w:lang w:eastAsia="en-US"/>
        </w:rPr>
        <w:t xml:space="preserve">La Petite Messe Solennelle mélange bien des styles différents allant des arias de bel canto aux références à l’écriture polyphonique de la renaissance ou aux grandes fugues plus tardives. De vrais questionnements se posent donc sur son interprétation. Il ne s’agit pas de prétendre donner l’œuvre telle qu’elle ait pu être chantée à sa création mais de se servir des </w:t>
      </w:r>
      <w:r>
        <w:rPr>
          <w:rStyle w:val="Accentuation"/>
          <w:rFonts w:asciiTheme="minorHAnsi" w:eastAsiaTheme="minorHAnsi" w:hAnsiTheme="minorHAnsi" w:cstheme="minorHAnsi"/>
          <w:bCs/>
          <w:lang w:eastAsia="en-US"/>
        </w:rPr>
        <w:lastRenderedPageBreak/>
        <w:t xml:space="preserve">connaissances musicologiques actuelles, de nos pratiques de la polyphonie, des musiques anciennes et de l’opéra du XXème siècle afin de mettre en relief et en contraste les différents styles d’écriture de cette œuvre atypique." </w:t>
      </w:r>
    </w:p>
    <w:p w14:paraId="61A0CD05" w14:textId="77777777" w:rsidR="00D12469" w:rsidRPr="00024A61" w:rsidRDefault="00D12469" w:rsidP="00D12469">
      <w:pPr>
        <w:pStyle w:val="Titre2"/>
        <w:spacing w:line="256" w:lineRule="auto"/>
        <w:rPr>
          <w:rFonts w:asciiTheme="minorHAnsi" w:eastAsiaTheme="minorHAnsi" w:hAnsiTheme="minorHAnsi" w:cstheme="minorHAnsi"/>
          <w:sz w:val="26"/>
          <w:szCs w:val="26"/>
          <w:lang w:eastAsia="en-US"/>
        </w:rPr>
      </w:pPr>
      <w:r w:rsidRPr="00024A61">
        <w:rPr>
          <w:rFonts w:asciiTheme="minorHAnsi" w:eastAsiaTheme="minorHAnsi" w:hAnsiTheme="minorHAnsi" w:cstheme="minorHAnsi"/>
          <w:sz w:val="26"/>
          <w:szCs w:val="26"/>
          <w:lang w:eastAsia="en-US"/>
        </w:rPr>
        <w:t>Programme</w:t>
      </w:r>
    </w:p>
    <w:p w14:paraId="70E6314C" w14:textId="77777777" w:rsidR="00D12469" w:rsidRDefault="00D12469" w:rsidP="00D12469">
      <w:pPr>
        <w:pStyle w:val="NormalWeb"/>
        <w:spacing w:line="256" w:lineRule="auto"/>
        <w:rPr>
          <w:rFonts w:asciiTheme="minorHAnsi" w:eastAsiaTheme="minorHAnsi" w:hAnsiTheme="minorHAnsi" w:cstheme="minorHAnsi"/>
          <w:bCs/>
          <w:lang w:eastAsia="en-US"/>
        </w:rPr>
      </w:pPr>
      <w:r>
        <w:rPr>
          <w:rStyle w:val="Accentuation"/>
          <w:rFonts w:asciiTheme="minorHAnsi" w:eastAsiaTheme="minorHAnsi" w:hAnsiTheme="minorHAnsi" w:cstheme="minorHAnsi"/>
          <w:b/>
          <w:bCs/>
          <w:lang w:eastAsia="en-US"/>
        </w:rPr>
        <w:t>Première partie</w:t>
      </w:r>
    </w:p>
    <w:p w14:paraId="49FE33CF" w14:textId="77777777" w:rsidR="00D12469" w:rsidRDefault="00D12469" w:rsidP="00D12469">
      <w:pPr>
        <w:pStyle w:val="NormalWeb"/>
        <w:spacing w:line="256" w:lineRule="auto"/>
        <w:rPr>
          <w:rFonts w:asciiTheme="minorHAnsi" w:eastAsiaTheme="minorHAnsi" w:hAnsiTheme="minorHAnsi" w:cstheme="minorHAnsi"/>
          <w:bCs/>
          <w:lang w:eastAsia="en-US"/>
        </w:rPr>
      </w:pPr>
      <w:r>
        <w:rPr>
          <w:rFonts w:asciiTheme="minorHAnsi" w:eastAsiaTheme="minorHAnsi" w:hAnsiTheme="minorHAnsi" w:cstheme="minorHAnsi"/>
          <w:bCs/>
          <w:lang w:eastAsia="en-US"/>
        </w:rPr>
        <w:t>1 - </w:t>
      </w:r>
      <w:r>
        <w:rPr>
          <w:rStyle w:val="Accentuation"/>
          <w:rFonts w:asciiTheme="minorHAnsi" w:eastAsiaTheme="minorHAnsi" w:hAnsiTheme="minorHAnsi" w:cstheme="minorHAnsi"/>
          <w:b/>
          <w:bCs/>
          <w:lang w:eastAsia="en-US"/>
        </w:rPr>
        <w:t>Kyrie eleison</w:t>
      </w:r>
      <w:r>
        <w:rPr>
          <w:rFonts w:asciiTheme="minorHAnsi" w:eastAsiaTheme="minorHAnsi" w:hAnsiTheme="minorHAnsi" w:cstheme="minorHAnsi"/>
          <w:bCs/>
          <w:lang w:eastAsia="en-US"/>
        </w:rPr>
        <w:t> / chœur</w:t>
      </w:r>
      <w:r>
        <w:rPr>
          <w:rFonts w:asciiTheme="minorHAnsi" w:eastAsiaTheme="minorHAnsi" w:hAnsiTheme="minorHAnsi" w:cstheme="minorHAnsi"/>
          <w:bCs/>
          <w:lang w:eastAsia="en-US"/>
        </w:rPr>
        <w:br/>
      </w:r>
      <w:r>
        <w:rPr>
          <w:rStyle w:val="Accentuation"/>
          <w:rFonts w:asciiTheme="minorHAnsi" w:eastAsiaTheme="minorHAnsi" w:hAnsiTheme="minorHAnsi" w:cstheme="minorHAnsi"/>
          <w:b/>
          <w:bCs/>
          <w:lang w:eastAsia="en-US"/>
        </w:rPr>
        <w:t>Gloria</w:t>
      </w:r>
      <w:r>
        <w:rPr>
          <w:rFonts w:asciiTheme="minorHAnsi" w:eastAsiaTheme="minorHAnsi" w:hAnsiTheme="minorHAnsi" w:cstheme="minorHAnsi"/>
          <w:bCs/>
          <w:lang w:eastAsia="en-US"/>
        </w:rPr>
        <w:br/>
        <w:t>2 - </w:t>
      </w:r>
      <w:r>
        <w:rPr>
          <w:rStyle w:val="Accentuation"/>
          <w:rFonts w:asciiTheme="minorHAnsi" w:eastAsiaTheme="minorHAnsi" w:hAnsiTheme="minorHAnsi" w:cstheme="minorHAnsi"/>
          <w:bCs/>
          <w:lang w:eastAsia="en-US"/>
        </w:rPr>
        <w:t xml:space="preserve">Gloria in </w:t>
      </w:r>
      <w:proofErr w:type="spellStart"/>
      <w:r>
        <w:rPr>
          <w:rStyle w:val="Accentuation"/>
          <w:rFonts w:asciiTheme="minorHAnsi" w:eastAsiaTheme="minorHAnsi" w:hAnsiTheme="minorHAnsi" w:cstheme="minorHAnsi"/>
          <w:bCs/>
          <w:lang w:eastAsia="en-US"/>
        </w:rPr>
        <w:t>excelsis</w:t>
      </w:r>
      <w:proofErr w:type="spellEnd"/>
      <w:r>
        <w:rPr>
          <w:rStyle w:val="Accentuation"/>
          <w:rFonts w:asciiTheme="minorHAnsi" w:eastAsiaTheme="minorHAnsi" w:hAnsiTheme="minorHAnsi" w:cstheme="minorHAnsi"/>
          <w:bCs/>
          <w:lang w:eastAsia="en-US"/>
        </w:rPr>
        <w:t xml:space="preserve"> Deo</w:t>
      </w:r>
      <w:r>
        <w:rPr>
          <w:rFonts w:asciiTheme="minorHAnsi" w:eastAsiaTheme="minorHAnsi" w:hAnsiTheme="minorHAnsi" w:cstheme="minorHAnsi"/>
          <w:bCs/>
          <w:lang w:eastAsia="en-US"/>
        </w:rPr>
        <w:t> / solistes et chœur</w:t>
      </w:r>
      <w:r>
        <w:rPr>
          <w:rFonts w:asciiTheme="minorHAnsi" w:eastAsiaTheme="minorHAnsi" w:hAnsiTheme="minorHAnsi" w:cstheme="minorHAnsi"/>
          <w:bCs/>
          <w:lang w:eastAsia="en-US"/>
        </w:rPr>
        <w:br/>
        <w:t>3 - </w:t>
      </w:r>
      <w:proofErr w:type="spellStart"/>
      <w:r>
        <w:rPr>
          <w:rStyle w:val="Accentuation"/>
          <w:rFonts w:asciiTheme="minorHAnsi" w:eastAsiaTheme="minorHAnsi" w:hAnsiTheme="minorHAnsi" w:cstheme="minorHAnsi"/>
          <w:b/>
          <w:bCs/>
          <w:lang w:eastAsia="en-US"/>
        </w:rPr>
        <w:t>Gratias</w:t>
      </w:r>
      <w:proofErr w:type="spellEnd"/>
      <w:r>
        <w:rPr>
          <w:rFonts w:asciiTheme="minorHAnsi" w:eastAsiaTheme="minorHAnsi" w:hAnsiTheme="minorHAnsi" w:cstheme="minorHAnsi"/>
          <w:bCs/>
          <w:lang w:eastAsia="en-US"/>
        </w:rPr>
        <w:t> / trio pour contralto, ténor et basse</w:t>
      </w:r>
      <w:r>
        <w:rPr>
          <w:rFonts w:asciiTheme="minorHAnsi" w:eastAsiaTheme="minorHAnsi" w:hAnsiTheme="minorHAnsi" w:cstheme="minorHAnsi"/>
          <w:bCs/>
          <w:lang w:eastAsia="en-US"/>
        </w:rPr>
        <w:br/>
        <w:t>4 - </w:t>
      </w:r>
      <w:r>
        <w:rPr>
          <w:rStyle w:val="Accentuation"/>
          <w:rFonts w:asciiTheme="minorHAnsi" w:eastAsiaTheme="minorHAnsi" w:hAnsiTheme="minorHAnsi" w:cstheme="minorHAnsi"/>
          <w:bCs/>
          <w:lang w:eastAsia="en-US"/>
        </w:rPr>
        <w:t>Domine Deus</w:t>
      </w:r>
      <w:r>
        <w:rPr>
          <w:rFonts w:asciiTheme="minorHAnsi" w:eastAsiaTheme="minorHAnsi" w:hAnsiTheme="minorHAnsi" w:cstheme="minorHAnsi"/>
          <w:bCs/>
          <w:lang w:eastAsia="en-US"/>
        </w:rPr>
        <w:t> / ténor solo</w:t>
      </w:r>
      <w:r>
        <w:rPr>
          <w:rFonts w:asciiTheme="minorHAnsi" w:eastAsiaTheme="minorHAnsi" w:hAnsiTheme="minorHAnsi" w:cstheme="minorHAnsi"/>
          <w:bCs/>
          <w:lang w:eastAsia="en-US"/>
        </w:rPr>
        <w:br/>
        <w:t>5 - </w:t>
      </w:r>
      <w:r>
        <w:rPr>
          <w:rStyle w:val="Accentuation"/>
          <w:rFonts w:asciiTheme="minorHAnsi" w:eastAsiaTheme="minorHAnsi" w:hAnsiTheme="minorHAnsi" w:cstheme="minorHAnsi"/>
          <w:bCs/>
          <w:lang w:eastAsia="en-US"/>
        </w:rPr>
        <w:t xml:space="preserve">Qui </w:t>
      </w:r>
      <w:proofErr w:type="spellStart"/>
      <w:r>
        <w:rPr>
          <w:rStyle w:val="Accentuation"/>
          <w:rFonts w:asciiTheme="minorHAnsi" w:eastAsiaTheme="minorHAnsi" w:hAnsiTheme="minorHAnsi" w:cstheme="minorHAnsi"/>
          <w:bCs/>
          <w:lang w:eastAsia="en-US"/>
        </w:rPr>
        <w:t>tollis</w:t>
      </w:r>
      <w:proofErr w:type="spellEnd"/>
      <w:r>
        <w:rPr>
          <w:rFonts w:asciiTheme="minorHAnsi" w:eastAsiaTheme="minorHAnsi" w:hAnsiTheme="minorHAnsi" w:cstheme="minorHAnsi"/>
          <w:bCs/>
          <w:lang w:eastAsia="en-US"/>
        </w:rPr>
        <w:t> / duo pour soprano et contralto</w:t>
      </w:r>
      <w:r>
        <w:rPr>
          <w:rFonts w:asciiTheme="minorHAnsi" w:eastAsiaTheme="minorHAnsi" w:hAnsiTheme="minorHAnsi" w:cstheme="minorHAnsi"/>
          <w:bCs/>
          <w:lang w:eastAsia="en-US"/>
        </w:rPr>
        <w:br/>
        <w:t>6 - </w:t>
      </w:r>
      <w:proofErr w:type="spellStart"/>
      <w:r>
        <w:rPr>
          <w:rStyle w:val="Accentuation"/>
          <w:rFonts w:asciiTheme="minorHAnsi" w:eastAsiaTheme="minorHAnsi" w:hAnsiTheme="minorHAnsi" w:cstheme="minorHAnsi"/>
          <w:bCs/>
          <w:lang w:eastAsia="en-US"/>
        </w:rPr>
        <w:t>Quoniam</w:t>
      </w:r>
      <w:proofErr w:type="spellEnd"/>
      <w:r>
        <w:rPr>
          <w:rFonts w:asciiTheme="minorHAnsi" w:eastAsiaTheme="minorHAnsi" w:hAnsiTheme="minorHAnsi" w:cstheme="minorHAnsi"/>
          <w:bCs/>
          <w:lang w:eastAsia="en-US"/>
        </w:rPr>
        <w:t> / basse solo</w:t>
      </w:r>
      <w:r>
        <w:rPr>
          <w:rFonts w:asciiTheme="minorHAnsi" w:eastAsiaTheme="minorHAnsi" w:hAnsiTheme="minorHAnsi" w:cstheme="minorHAnsi"/>
          <w:bCs/>
          <w:lang w:eastAsia="en-US"/>
        </w:rPr>
        <w:br/>
        <w:t>7 - </w:t>
      </w:r>
      <w:r>
        <w:rPr>
          <w:rStyle w:val="Accentuation"/>
          <w:rFonts w:asciiTheme="minorHAnsi" w:eastAsiaTheme="minorHAnsi" w:hAnsiTheme="minorHAnsi" w:cstheme="minorHAnsi"/>
          <w:bCs/>
          <w:lang w:eastAsia="en-US"/>
        </w:rPr>
        <w:t xml:space="preserve">Cum </w:t>
      </w:r>
      <w:proofErr w:type="spellStart"/>
      <w:r>
        <w:rPr>
          <w:rStyle w:val="Accentuation"/>
          <w:rFonts w:asciiTheme="minorHAnsi" w:eastAsiaTheme="minorHAnsi" w:hAnsiTheme="minorHAnsi" w:cstheme="minorHAnsi"/>
          <w:bCs/>
          <w:lang w:eastAsia="en-US"/>
        </w:rPr>
        <w:t>Sancto</w:t>
      </w:r>
      <w:proofErr w:type="spellEnd"/>
      <w:r>
        <w:rPr>
          <w:rStyle w:val="Accentuation"/>
          <w:rFonts w:asciiTheme="minorHAnsi" w:eastAsiaTheme="minorHAnsi" w:hAnsiTheme="minorHAnsi" w:cstheme="minorHAnsi"/>
          <w:bCs/>
          <w:lang w:eastAsia="en-US"/>
        </w:rPr>
        <w:t xml:space="preserve"> </w:t>
      </w:r>
      <w:proofErr w:type="spellStart"/>
      <w:r>
        <w:rPr>
          <w:rStyle w:val="Accentuation"/>
          <w:rFonts w:asciiTheme="minorHAnsi" w:eastAsiaTheme="minorHAnsi" w:hAnsiTheme="minorHAnsi" w:cstheme="minorHAnsi"/>
          <w:bCs/>
          <w:lang w:eastAsia="en-US"/>
        </w:rPr>
        <w:t>Spiritu</w:t>
      </w:r>
      <w:proofErr w:type="spellEnd"/>
      <w:r>
        <w:rPr>
          <w:rFonts w:asciiTheme="minorHAnsi" w:eastAsiaTheme="minorHAnsi" w:hAnsiTheme="minorHAnsi" w:cstheme="minorHAnsi"/>
          <w:bCs/>
          <w:lang w:eastAsia="en-US"/>
        </w:rPr>
        <w:t> / chœur</w:t>
      </w:r>
    </w:p>
    <w:p w14:paraId="38166823" w14:textId="77777777" w:rsidR="00D12469" w:rsidRDefault="00D12469" w:rsidP="00D12469">
      <w:pPr>
        <w:pStyle w:val="NormalWeb"/>
        <w:spacing w:line="256" w:lineRule="auto"/>
        <w:rPr>
          <w:rFonts w:asciiTheme="minorHAnsi" w:eastAsiaTheme="minorHAnsi" w:hAnsiTheme="minorHAnsi" w:cstheme="minorHAnsi"/>
          <w:bCs/>
          <w:lang w:eastAsia="en-US"/>
        </w:rPr>
      </w:pPr>
      <w:r>
        <w:rPr>
          <w:rStyle w:val="Accentuation"/>
          <w:rFonts w:asciiTheme="minorHAnsi" w:eastAsiaTheme="minorHAnsi" w:hAnsiTheme="minorHAnsi" w:cstheme="minorHAnsi"/>
          <w:b/>
          <w:bCs/>
          <w:lang w:eastAsia="en-US"/>
        </w:rPr>
        <w:t>Deuxième partie</w:t>
      </w:r>
    </w:p>
    <w:p w14:paraId="4EA5DBAF" w14:textId="77777777" w:rsidR="00D12469" w:rsidRDefault="00D12469" w:rsidP="00D12469">
      <w:pPr>
        <w:pStyle w:val="NormalWeb"/>
        <w:spacing w:line="256" w:lineRule="auto"/>
        <w:rPr>
          <w:rFonts w:asciiTheme="minorHAnsi" w:eastAsiaTheme="minorHAnsi" w:hAnsiTheme="minorHAnsi" w:cstheme="minorHAnsi"/>
          <w:bCs/>
          <w:lang w:eastAsia="en-US"/>
        </w:rPr>
      </w:pPr>
      <w:r>
        <w:rPr>
          <w:rStyle w:val="Accentuation"/>
          <w:rFonts w:asciiTheme="minorHAnsi" w:eastAsiaTheme="minorHAnsi" w:hAnsiTheme="minorHAnsi" w:cstheme="minorHAnsi"/>
          <w:b/>
          <w:bCs/>
          <w:lang w:eastAsia="en-US"/>
        </w:rPr>
        <w:t>Credo</w:t>
      </w:r>
      <w:r>
        <w:rPr>
          <w:rFonts w:asciiTheme="minorHAnsi" w:eastAsiaTheme="minorHAnsi" w:hAnsiTheme="minorHAnsi" w:cstheme="minorHAnsi"/>
          <w:bCs/>
          <w:lang w:eastAsia="en-US"/>
        </w:rPr>
        <w:br/>
        <w:t>8 - </w:t>
      </w:r>
      <w:r>
        <w:rPr>
          <w:rStyle w:val="Accentuation"/>
          <w:rFonts w:asciiTheme="minorHAnsi" w:eastAsiaTheme="minorHAnsi" w:hAnsiTheme="minorHAnsi" w:cstheme="minorHAnsi"/>
          <w:bCs/>
          <w:lang w:eastAsia="en-US"/>
        </w:rPr>
        <w:t>Credo</w:t>
      </w:r>
      <w:r>
        <w:rPr>
          <w:rFonts w:asciiTheme="minorHAnsi" w:eastAsiaTheme="minorHAnsi" w:hAnsiTheme="minorHAnsi" w:cstheme="minorHAnsi"/>
          <w:bCs/>
          <w:lang w:eastAsia="en-US"/>
        </w:rPr>
        <w:t> / solistes et chœur</w:t>
      </w:r>
      <w:r>
        <w:rPr>
          <w:rFonts w:asciiTheme="minorHAnsi" w:eastAsiaTheme="minorHAnsi" w:hAnsiTheme="minorHAnsi" w:cstheme="minorHAnsi"/>
          <w:bCs/>
          <w:lang w:eastAsia="en-US"/>
        </w:rPr>
        <w:br/>
        <w:t>9 - </w:t>
      </w:r>
      <w:proofErr w:type="spellStart"/>
      <w:r>
        <w:rPr>
          <w:rStyle w:val="Accentuation"/>
          <w:rFonts w:asciiTheme="minorHAnsi" w:eastAsiaTheme="minorHAnsi" w:hAnsiTheme="minorHAnsi" w:cstheme="minorHAnsi"/>
          <w:bCs/>
          <w:lang w:eastAsia="en-US"/>
        </w:rPr>
        <w:t>Crucifixus</w:t>
      </w:r>
      <w:proofErr w:type="spellEnd"/>
      <w:r>
        <w:rPr>
          <w:rFonts w:asciiTheme="minorHAnsi" w:eastAsiaTheme="minorHAnsi" w:hAnsiTheme="minorHAnsi" w:cstheme="minorHAnsi"/>
          <w:bCs/>
          <w:lang w:eastAsia="en-US"/>
        </w:rPr>
        <w:t> / soprano solo</w:t>
      </w:r>
      <w:r>
        <w:rPr>
          <w:rFonts w:asciiTheme="minorHAnsi" w:eastAsiaTheme="minorHAnsi" w:hAnsiTheme="minorHAnsi" w:cstheme="minorHAnsi"/>
          <w:bCs/>
          <w:lang w:eastAsia="en-US"/>
        </w:rPr>
        <w:br/>
        <w:t>10 - </w:t>
      </w:r>
      <w:r>
        <w:rPr>
          <w:rStyle w:val="Accentuation"/>
          <w:rFonts w:asciiTheme="minorHAnsi" w:eastAsiaTheme="minorHAnsi" w:hAnsiTheme="minorHAnsi" w:cstheme="minorHAnsi"/>
          <w:bCs/>
          <w:lang w:eastAsia="en-US"/>
        </w:rPr>
        <w:t xml:space="preserve">Et </w:t>
      </w:r>
      <w:proofErr w:type="spellStart"/>
      <w:r>
        <w:rPr>
          <w:rStyle w:val="Accentuation"/>
          <w:rFonts w:asciiTheme="minorHAnsi" w:eastAsiaTheme="minorHAnsi" w:hAnsiTheme="minorHAnsi" w:cstheme="minorHAnsi"/>
          <w:bCs/>
          <w:lang w:eastAsia="en-US"/>
        </w:rPr>
        <w:t>resurrexi</w:t>
      </w:r>
      <w:r>
        <w:rPr>
          <w:rFonts w:asciiTheme="minorHAnsi" w:eastAsiaTheme="minorHAnsi" w:hAnsiTheme="minorHAnsi" w:cstheme="minorHAnsi"/>
          <w:bCs/>
          <w:lang w:eastAsia="en-US"/>
        </w:rPr>
        <w:t>t</w:t>
      </w:r>
      <w:proofErr w:type="spellEnd"/>
      <w:r>
        <w:rPr>
          <w:rFonts w:asciiTheme="minorHAnsi" w:eastAsiaTheme="minorHAnsi" w:hAnsiTheme="minorHAnsi" w:cstheme="minorHAnsi"/>
          <w:bCs/>
          <w:lang w:eastAsia="en-US"/>
        </w:rPr>
        <w:t xml:space="preserve"> / solistes et chœur</w:t>
      </w:r>
      <w:r>
        <w:rPr>
          <w:rFonts w:asciiTheme="minorHAnsi" w:eastAsiaTheme="minorHAnsi" w:hAnsiTheme="minorHAnsi" w:cstheme="minorHAnsi"/>
          <w:bCs/>
          <w:lang w:eastAsia="en-US"/>
        </w:rPr>
        <w:br/>
        <w:t>11 - </w:t>
      </w:r>
      <w:r>
        <w:rPr>
          <w:rStyle w:val="Accentuation"/>
          <w:rFonts w:asciiTheme="minorHAnsi" w:eastAsiaTheme="minorHAnsi" w:hAnsiTheme="minorHAnsi" w:cstheme="minorHAnsi"/>
          <w:b/>
          <w:bCs/>
          <w:lang w:eastAsia="en-US"/>
        </w:rPr>
        <w:t>Prélude religieux</w:t>
      </w:r>
      <w:r>
        <w:rPr>
          <w:rFonts w:asciiTheme="minorHAnsi" w:eastAsiaTheme="minorHAnsi" w:hAnsiTheme="minorHAnsi" w:cstheme="minorHAnsi"/>
          <w:bCs/>
          <w:lang w:eastAsia="en-US"/>
        </w:rPr>
        <w:t> (pendant l'Offertoire) / piano puis harmonium solo</w:t>
      </w:r>
      <w:r>
        <w:rPr>
          <w:rFonts w:asciiTheme="minorHAnsi" w:eastAsiaTheme="minorHAnsi" w:hAnsiTheme="minorHAnsi" w:cstheme="minorHAnsi"/>
          <w:bCs/>
          <w:lang w:eastAsia="en-US"/>
        </w:rPr>
        <w:br/>
        <w:t xml:space="preserve">Non numéroté - </w:t>
      </w:r>
      <w:proofErr w:type="spellStart"/>
      <w:r>
        <w:rPr>
          <w:rFonts w:asciiTheme="minorHAnsi" w:eastAsiaTheme="minorHAnsi" w:hAnsiTheme="minorHAnsi" w:cstheme="minorHAnsi"/>
          <w:bCs/>
          <w:lang w:eastAsia="en-US"/>
        </w:rPr>
        <w:t>Ritornello</w:t>
      </w:r>
      <w:proofErr w:type="spellEnd"/>
      <w:r>
        <w:rPr>
          <w:rFonts w:asciiTheme="minorHAnsi" w:eastAsiaTheme="minorHAnsi" w:hAnsiTheme="minorHAnsi" w:cstheme="minorHAnsi"/>
          <w:bCs/>
          <w:lang w:eastAsia="en-US"/>
        </w:rPr>
        <w:t xml:space="preserve"> / harmonium</w:t>
      </w:r>
      <w:r>
        <w:rPr>
          <w:rFonts w:asciiTheme="minorHAnsi" w:eastAsiaTheme="minorHAnsi" w:hAnsiTheme="minorHAnsi" w:cstheme="minorHAnsi"/>
          <w:bCs/>
          <w:lang w:eastAsia="en-US"/>
        </w:rPr>
        <w:br/>
        <w:t>12 - </w:t>
      </w:r>
      <w:r>
        <w:rPr>
          <w:rStyle w:val="Accentuation"/>
          <w:rFonts w:asciiTheme="minorHAnsi" w:eastAsiaTheme="minorHAnsi" w:hAnsiTheme="minorHAnsi" w:cstheme="minorHAnsi"/>
          <w:b/>
          <w:bCs/>
          <w:lang w:eastAsia="en-US"/>
        </w:rPr>
        <w:t>Sanctus</w:t>
      </w:r>
      <w:r>
        <w:rPr>
          <w:rFonts w:asciiTheme="minorHAnsi" w:eastAsiaTheme="minorHAnsi" w:hAnsiTheme="minorHAnsi" w:cstheme="minorHAnsi"/>
          <w:bCs/>
          <w:lang w:eastAsia="en-US"/>
        </w:rPr>
        <w:t> / solistes et chœur</w:t>
      </w:r>
      <w:r>
        <w:rPr>
          <w:rFonts w:asciiTheme="minorHAnsi" w:eastAsiaTheme="minorHAnsi" w:hAnsiTheme="minorHAnsi" w:cstheme="minorHAnsi"/>
          <w:bCs/>
          <w:lang w:eastAsia="en-US"/>
        </w:rPr>
        <w:br/>
        <w:t>13 - </w:t>
      </w:r>
      <w:r>
        <w:rPr>
          <w:rStyle w:val="Accentuation"/>
          <w:rFonts w:asciiTheme="minorHAnsi" w:eastAsiaTheme="minorHAnsi" w:hAnsiTheme="minorHAnsi" w:cstheme="minorHAnsi"/>
          <w:b/>
          <w:bCs/>
          <w:lang w:eastAsia="en-US"/>
        </w:rPr>
        <w:t xml:space="preserve">O </w:t>
      </w:r>
      <w:proofErr w:type="spellStart"/>
      <w:r>
        <w:rPr>
          <w:rStyle w:val="Accentuation"/>
          <w:rFonts w:asciiTheme="minorHAnsi" w:eastAsiaTheme="minorHAnsi" w:hAnsiTheme="minorHAnsi" w:cstheme="minorHAnsi"/>
          <w:b/>
          <w:bCs/>
          <w:lang w:eastAsia="en-US"/>
        </w:rPr>
        <w:t>salutaris</w:t>
      </w:r>
      <w:proofErr w:type="spellEnd"/>
      <w:r>
        <w:rPr>
          <w:rStyle w:val="Accentuation"/>
          <w:rFonts w:asciiTheme="minorHAnsi" w:eastAsiaTheme="minorHAnsi" w:hAnsiTheme="minorHAnsi" w:cstheme="minorHAnsi"/>
          <w:b/>
          <w:bCs/>
          <w:lang w:eastAsia="en-US"/>
        </w:rPr>
        <w:t xml:space="preserve"> </w:t>
      </w:r>
      <w:proofErr w:type="spellStart"/>
      <w:r>
        <w:rPr>
          <w:rStyle w:val="Accentuation"/>
          <w:rFonts w:asciiTheme="minorHAnsi" w:eastAsiaTheme="minorHAnsi" w:hAnsiTheme="minorHAnsi" w:cstheme="minorHAnsi"/>
          <w:b/>
          <w:bCs/>
          <w:lang w:eastAsia="en-US"/>
        </w:rPr>
        <w:t>Hostia</w:t>
      </w:r>
      <w:proofErr w:type="spellEnd"/>
      <w:r>
        <w:rPr>
          <w:rFonts w:asciiTheme="minorHAnsi" w:eastAsiaTheme="minorHAnsi" w:hAnsiTheme="minorHAnsi" w:cstheme="minorHAnsi"/>
          <w:bCs/>
          <w:lang w:eastAsia="en-US"/>
        </w:rPr>
        <w:t> / soprano solo</w:t>
      </w:r>
      <w:r>
        <w:rPr>
          <w:rFonts w:asciiTheme="minorHAnsi" w:eastAsiaTheme="minorHAnsi" w:hAnsiTheme="minorHAnsi" w:cstheme="minorHAnsi"/>
          <w:bCs/>
          <w:lang w:eastAsia="en-US"/>
        </w:rPr>
        <w:br/>
        <w:t>14 - </w:t>
      </w:r>
      <w:r>
        <w:rPr>
          <w:rStyle w:val="Accentuation"/>
          <w:rFonts w:asciiTheme="minorHAnsi" w:eastAsiaTheme="minorHAnsi" w:hAnsiTheme="minorHAnsi" w:cstheme="minorHAnsi"/>
          <w:b/>
          <w:bCs/>
          <w:lang w:eastAsia="en-US"/>
        </w:rPr>
        <w:t>Agnus Dei</w:t>
      </w:r>
      <w:r>
        <w:rPr>
          <w:rFonts w:asciiTheme="minorHAnsi" w:eastAsiaTheme="minorHAnsi" w:hAnsiTheme="minorHAnsi" w:cstheme="minorHAnsi"/>
          <w:bCs/>
          <w:lang w:eastAsia="en-US"/>
        </w:rPr>
        <w:t> / contralto et chœur</w:t>
      </w:r>
    </w:p>
    <w:p w14:paraId="04E052F4" w14:textId="77777777" w:rsidR="00D12469" w:rsidRPr="00E73E36" w:rsidRDefault="00D12469" w:rsidP="00E41BAD">
      <w:pPr>
        <w:rPr>
          <w:rFonts w:cstheme="minorHAnsi"/>
          <w:color w:val="232323"/>
          <w:shd w:val="clear" w:color="auto" w:fill="FFFFFF"/>
        </w:rPr>
      </w:pPr>
    </w:p>
    <w:p w14:paraId="686B5133" w14:textId="77777777" w:rsidR="00E41BAD" w:rsidRPr="00E73E36" w:rsidRDefault="00E41BAD" w:rsidP="00E41BAD">
      <w:pPr>
        <w:rPr>
          <w:rFonts w:cstheme="minorHAnsi"/>
          <w:b/>
          <w:bCs/>
          <w:color w:val="232323"/>
          <w:sz w:val="28"/>
          <w:szCs w:val="28"/>
          <w:shd w:val="clear" w:color="auto" w:fill="FFFFFF"/>
        </w:rPr>
      </w:pPr>
      <w:r w:rsidRPr="00E73E36">
        <w:rPr>
          <w:rFonts w:cstheme="minorHAnsi"/>
          <w:b/>
          <w:bCs/>
          <w:color w:val="232323"/>
          <w:sz w:val="28"/>
          <w:szCs w:val="28"/>
          <w:shd w:val="clear" w:color="auto" w:fill="FFFFFF"/>
        </w:rPr>
        <w:t xml:space="preserve">Samedi 22 juillet </w:t>
      </w:r>
    </w:p>
    <w:p w14:paraId="7816FE18" w14:textId="2617E919" w:rsidR="00E41BAD" w:rsidRPr="00E73E36" w:rsidRDefault="00E41BAD" w:rsidP="00E41BAD">
      <w:pPr>
        <w:rPr>
          <w:rFonts w:cstheme="minorHAnsi"/>
          <w:sz w:val="24"/>
          <w:szCs w:val="24"/>
        </w:rPr>
      </w:pPr>
      <w:r w:rsidRPr="00E73E36">
        <w:rPr>
          <w:rFonts w:cstheme="minorHAnsi"/>
          <w:b/>
          <w:bCs/>
          <w:color w:val="232323"/>
          <w:sz w:val="28"/>
          <w:szCs w:val="28"/>
          <w:shd w:val="clear" w:color="auto" w:fill="FFFFFF"/>
        </w:rPr>
        <w:t>18h30 : « </w:t>
      </w:r>
      <w:r w:rsidRPr="00E73E36">
        <w:rPr>
          <w:rFonts w:cstheme="minorHAnsi"/>
          <w:b/>
          <w:bCs/>
          <w:sz w:val="28"/>
          <w:szCs w:val="28"/>
        </w:rPr>
        <w:t xml:space="preserve">Cordiale Entente - France Angleterre » par </w:t>
      </w:r>
      <w:r w:rsidR="00811386">
        <w:rPr>
          <w:rFonts w:cstheme="minorHAnsi"/>
          <w:b/>
          <w:bCs/>
          <w:sz w:val="28"/>
          <w:szCs w:val="28"/>
        </w:rPr>
        <w:t xml:space="preserve">le chœur de chambre </w:t>
      </w:r>
      <w:proofErr w:type="spellStart"/>
      <w:r w:rsidRPr="00E73E36">
        <w:rPr>
          <w:rFonts w:cstheme="minorHAnsi"/>
          <w:b/>
          <w:bCs/>
          <w:sz w:val="28"/>
          <w:szCs w:val="28"/>
        </w:rPr>
        <w:t>Dulci</w:t>
      </w:r>
      <w:proofErr w:type="spellEnd"/>
      <w:r w:rsidRPr="00E73E36">
        <w:rPr>
          <w:rFonts w:cstheme="minorHAnsi"/>
          <w:b/>
          <w:bCs/>
          <w:sz w:val="28"/>
          <w:szCs w:val="28"/>
        </w:rPr>
        <w:t xml:space="preserve"> </w:t>
      </w:r>
      <w:proofErr w:type="spellStart"/>
      <w:r w:rsidRPr="00E73E36">
        <w:rPr>
          <w:rFonts w:cstheme="minorHAnsi"/>
          <w:b/>
          <w:bCs/>
          <w:sz w:val="28"/>
          <w:szCs w:val="28"/>
        </w:rPr>
        <w:t>Jubilo</w:t>
      </w:r>
      <w:proofErr w:type="spellEnd"/>
      <w:r w:rsidRPr="00E73E36">
        <w:rPr>
          <w:rFonts w:cstheme="minorHAnsi"/>
          <w:sz w:val="24"/>
          <w:szCs w:val="24"/>
        </w:rPr>
        <w:t xml:space="preserve"> </w:t>
      </w:r>
    </w:p>
    <w:p w14:paraId="251EE67E" w14:textId="77777777" w:rsidR="00E41BAD" w:rsidRPr="00E73E36" w:rsidRDefault="00E41BAD" w:rsidP="00811386">
      <w:pPr>
        <w:pStyle w:val="Sansinterligne"/>
      </w:pPr>
      <w:r w:rsidRPr="00252BB0">
        <w:rPr>
          <w:b/>
        </w:rPr>
        <w:t>Lieu</w:t>
      </w:r>
      <w:r w:rsidRPr="00E73E36">
        <w:t> : Abbatiale</w:t>
      </w:r>
    </w:p>
    <w:p w14:paraId="2D7D2859" w14:textId="5DF8EA51" w:rsidR="00E41BAD" w:rsidRPr="00E73E36" w:rsidRDefault="00E41BAD" w:rsidP="00811386">
      <w:r w:rsidRPr="00252BB0">
        <w:rPr>
          <w:b/>
        </w:rPr>
        <w:t>Tarifs</w:t>
      </w:r>
      <w:r w:rsidRPr="00E73E36">
        <w:t xml:space="preserve"> : T.P. : 25€ / T.R. : 22€ / </w:t>
      </w:r>
      <w:r w:rsidR="00252BB0">
        <w:rPr>
          <w:rFonts w:cstheme="minorHAnsi"/>
        </w:rPr>
        <w:t xml:space="preserve">T. - 12 </w:t>
      </w:r>
      <w:r w:rsidR="00252BB0" w:rsidRPr="00E73E36">
        <w:rPr>
          <w:rFonts w:cstheme="minorHAnsi"/>
        </w:rPr>
        <w:t>ans </w:t>
      </w:r>
      <w:r w:rsidRPr="00E73E36">
        <w:t xml:space="preserve">: Gratuit </w:t>
      </w:r>
    </w:p>
    <w:p w14:paraId="35819721" w14:textId="77777777" w:rsidR="00E41BAD" w:rsidRPr="00E73E36" w:rsidRDefault="00E41BAD" w:rsidP="00811386">
      <w:pPr>
        <w:pStyle w:val="Sansinterligne"/>
      </w:pPr>
      <w:r w:rsidRPr="00E73E36">
        <w:t>12 chanteurs</w:t>
      </w:r>
    </w:p>
    <w:p w14:paraId="478F9AB0" w14:textId="77777777" w:rsidR="00E41BAD" w:rsidRPr="00E73E36" w:rsidRDefault="00E41BAD" w:rsidP="00811386">
      <w:pPr>
        <w:pStyle w:val="Sansinterligne"/>
      </w:pPr>
      <w:r w:rsidRPr="00E73E36">
        <w:t xml:space="preserve">Thierry </w:t>
      </w:r>
      <w:proofErr w:type="spellStart"/>
      <w:r w:rsidRPr="00E73E36">
        <w:t>Escaich</w:t>
      </w:r>
      <w:proofErr w:type="spellEnd"/>
      <w:r w:rsidRPr="00E73E36">
        <w:t>, piano</w:t>
      </w:r>
    </w:p>
    <w:p w14:paraId="6B2E39A3" w14:textId="77777777" w:rsidR="00E41BAD" w:rsidRPr="00E73E36" w:rsidRDefault="00E41BAD" w:rsidP="00E41BAD">
      <w:pPr>
        <w:rPr>
          <w:rFonts w:cstheme="minorHAnsi"/>
        </w:rPr>
      </w:pPr>
      <w:r w:rsidRPr="00E73E36">
        <w:rPr>
          <w:rFonts w:cstheme="minorHAnsi"/>
        </w:rPr>
        <w:t>Christopher Gibert, direction</w:t>
      </w:r>
    </w:p>
    <w:p w14:paraId="67660B0A" w14:textId="77777777" w:rsidR="00E41BAD" w:rsidRPr="00E73E36" w:rsidRDefault="00E41BAD" w:rsidP="00715428">
      <w:pPr>
        <w:autoSpaceDE w:val="0"/>
        <w:autoSpaceDN w:val="0"/>
        <w:jc w:val="both"/>
        <w:rPr>
          <w:rFonts w:cstheme="minorHAnsi"/>
        </w:rPr>
      </w:pPr>
      <w:r w:rsidRPr="00E73E36">
        <w:rPr>
          <w:rFonts w:cstheme="minorHAnsi"/>
        </w:rPr>
        <w:t xml:space="preserve">France, Angleterre, deux cultures, deux pays frères qui assument leurs différences mais restent liés par tant de points de rencontre. Deux pays d’Europe qui ont donné naissance tout au long de l'histoire de la musique à un grand nombre d'œuvres musicales remarquables. Purcell, Poulenc, Fauré, Tallis sont convoqués pour un voyage musical original, jalonné d'improvisations de Thierry </w:t>
      </w:r>
      <w:proofErr w:type="spellStart"/>
      <w:r w:rsidRPr="00E73E36">
        <w:rPr>
          <w:rFonts w:cstheme="minorHAnsi"/>
        </w:rPr>
        <w:t>Escaich</w:t>
      </w:r>
      <w:proofErr w:type="spellEnd"/>
      <w:r w:rsidRPr="00E73E36">
        <w:rPr>
          <w:rFonts w:cstheme="minorHAnsi"/>
        </w:rPr>
        <w:t xml:space="preserve"> qui allient tous </w:t>
      </w:r>
      <w:r w:rsidRPr="00E73E36">
        <w:rPr>
          <w:rFonts w:cstheme="minorHAnsi"/>
        </w:rPr>
        <w:lastRenderedPageBreak/>
        <w:t xml:space="preserve">ces mondes. Ainsi, c’est dans une "entente cordiale" musicale que </w:t>
      </w:r>
      <w:proofErr w:type="spellStart"/>
      <w:r w:rsidRPr="00E73E36">
        <w:rPr>
          <w:rFonts w:cstheme="minorHAnsi"/>
        </w:rPr>
        <w:t>Dulci</w:t>
      </w:r>
      <w:proofErr w:type="spellEnd"/>
      <w:r w:rsidRPr="00E73E36">
        <w:rPr>
          <w:rFonts w:cstheme="minorHAnsi"/>
        </w:rPr>
        <w:t xml:space="preserve"> </w:t>
      </w:r>
      <w:proofErr w:type="spellStart"/>
      <w:r w:rsidRPr="00E73E36">
        <w:rPr>
          <w:rFonts w:cstheme="minorHAnsi"/>
        </w:rPr>
        <w:t>Jubilo</w:t>
      </w:r>
      <w:proofErr w:type="spellEnd"/>
      <w:r w:rsidRPr="00E73E36">
        <w:rPr>
          <w:rFonts w:cstheme="minorHAnsi"/>
        </w:rPr>
        <w:t xml:space="preserve"> et Thierry </w:t>
      </w:r>
      <w:proofErr w:type="spellStart"/>
      <w:r w:rsidRPr="00E73E36">
        <w:rPr>
          <w:rFonts w:cstheme="minorHAnsi"/>
        </w:rPr>
        <w:t>Escaich</w:t>
      </w:r>
      <w:proofErr w:type="spellEnd"/>
      <w:r w:rsidRPr="00E73E36">
        <w:rPr>
          <w:rFonts w:cstheme="minorHAnsi"/>
        </w:rPr>
        <w:t xml:space="preserve"> vous proposent d'embarquer. </w:t>
      </w:r>
    </w:p>
    <w:p w14:paraId="50C25CF8" w14:textId="77777777" w:rsidR="00E41BAD" w:rsidRPr="00E73E36" w:rsidRDefault="00E41BAD" w:rsidP="00E41BAD">
      <w:pPr>
        <w:autoSpaceDE w:val="0"/>
        <w:autoSpaceDN w:val="0"/>
        <w:rPr>
          <w:rFonts w:cstheme="minorHAnsi"/>
        </w:rPr>
      </w:pPr>
    </w:p>
    <w:p w14:paraId="4B7563DE" w14:textId="77777777" w:rsidR="00E41BAD" w:rsidRPr="003C751E" w:rsidRDefault="00E41BAD" w:rsidP="00E41BAD">
      <w:pPr>
        <w:autoSpaceDE w:val="0"/>
        <w:autoSpaceDN w:val="0"/>
        <w:rPr>
          <w:rFonts w:cstheme="minorHAnsi"/>
          <w:b/>
          <w:bCs/>
          <w:sz w:val="26"/>
          <w:szCs w:val="26"/>
        </w:rPr>
      </w:pPr>
      <w:r w:rsidRPr="003C751E">
        <w:rPr>
          <w:rFonts w:cstheme="minorHAnsi"/>
          <w:b/>
          <w:bCs/>
          <w:sz w:val="26"/>
          <w:szCs w:val="26"/>
        </w:rPr>
        <w:t>PROGRAMME</w:t>
      </w:r>
    </w:p>
    <w:p w14:paraId="71852A51" w14:textId="77777777" w:rsidR="00E41BAD" w:rsidRPr="00E73E36" w:rsidRDefault="00E41BAD" w:rsidP="00811386">
      <w:pPr>
        <w:pStyle w:val="Sansinterligne"/>
      </w:pPr>
      <w:r w:rsidRPr="00E73E36">
        <w:t xml:space="preserve">- Herbert Howells - </w:t>
      </w:r>
      <w:proofErr w:type="spellStart"/>
      <w:r w:rsidRPr="00E73E36">
        <w:t>Sing</w:t>
      </w:r>
      <w:proofErr w:type="spellEnd"/>
      <w:r w:rsidRPr="00E73E36">
        <w:t xml:space="preserve"> </w:t>
      </w:r>
      <w:proofErr w:type="spellStart"/>
      <w:r w:rsidRPr="00E73E36">
        <w:t>Lullaby</w:t>
      </w:r>
      <w:proofErr w:type="spellEnd"/>
    </w:p>
    <w:p w14:paraId="1CB54A22" w14:textId="77777777" w:rsidR="00E41BAD" w:rsidRPr="00E73E36" w:rsidRDefault="00E41BAD" w:rsidP="00811386">
      <w:pPr>
        <w:pStyle w:val="Sansinterligne"/>
      </w:pPr>
      <w:r w:rsidRPr="00E73E36">
        <w:t>- Gabriel Fauré - Cantique de Jean Racine</w:t>
      </w:r>
    </w:p>
    <w:p w14:paraId="2D766769" w14:textId="2D0345E4" w:rsidR="00E41BAD" w:rsidRPr="00811386" w:rsidRDefault="00E41BAD" w:rsidP="009510F4">
      <w:pPr>
        <w:pStyle w:val="Sansinterligne"/>
      </w:pPr>
      <w:r w:rsidRPr="00E73E36">
        <w:t xml:space="preserve">- Herbert Howells - </w:t>
      </w:r>
      <w:proofErr w:type="spellStart"/>
      <w:r w:rsidRPr="00E73E36">
        <w:t>Sing</w:t>
      </w:r>
      <w:proofErr w:type="spellEnd"/>
      <w:r w:rsidRPr="00E73E36">
        <w:t xml:space="preserve"> </w:t>
      </w:r>
      <w:proofErr w:type="spellStart"/>
      <w:r w:rsidRPr="00E73E36">
        <w:t>Lullaby</w:t>
      </w:r>
      <w:proofErr w:type="spellEnd"/>
    </w:p>
    <w:p w14:paraId="28610D76" w14:textId="6B14AB7F" w:rsidR="00E41BAD" w:rsidRPr="00E73E36" w:rsidRDefault="00E41BAD" w:rsidP="009510F4">
      <w:pPr>
        <w:pStyle w:val="Sansinterligne"/>
      </w:pPr>
      <w:r w:rsidRPr="00E73E36">
        <w:t>- Improvisation</w:t>
      </w:r>
    </w:p>
    <w:p w14:paraId="2E4E302D" w14:textId="77777777" w:rsidR="00E41BAD" w:rsidRPr="00E73E36" w:rsidRDefault="00E41BAD" w:rsidP="009510F4">
      <w:pPr>
        <w:pStyle w:val="Sansinterligne"/>
      </w:pPr>
      <w:r w:rsidRPr="00E73E36">
        <w:t xml:space="preserve">- Thomas Tallis - If </w:t>
      </w:r>
      <w:proofErr w:type="spellStart"/>
      <w:r w:rsidRPr="00E73E36">
        <w:t>ye</w:t>
      </w:r>
      <w:proofErr w:type="spellEnd"/>
      <w:r w:rsidRPr="00E73E36">
        <w:t xml:space="preserve"> love me</w:t>
      </w:r>
    </w:p>
    <w:p w14:paraId="089AECB1" w14:textId="77777777" w:rsidR="00E41BAD" w:rsidRPr="00E73E36" w:rsidRDefault="00E41BAD" w:rsidP="009510F4">
      <w:pPr>
        <w:pStyle w:val="Sansinterligne"/>
      </w:pPr>
      <w:r w:rsidRPr="00E73E36">
        <w:t xml:space="preserve">- Francis Poulenc - O magnum </w:t>
      </w:r>
      <w:proofErr w:type="spellStart"/>
      <w:r w:rsidRPr="00E73E36">
        <w:t>mysterium</w:t>
      </w:r>
      <w:proofErr w:type="spellEnd"/>
    </w:p>
    <w:p w14:paraId="3A76FA93" w14:textId="77777777" w:rsidR="00E41BAD" w:rsidRPr="00E73E36" w:rsidRDefault="00E41BAD" w:rsidP="009510F4">
      <w:pPr>
        <w:pStyle w:val="Sansinterligne"/>
      </w:pPr>
      <w:r w:rsidRPr="00E73E36">
        <w:t xml:space="preserve">- Charles Villiers Stanford - </w:t>
      </w:r>
      <w:proofErr w:type="spellStart"/>
      <w:r w:rsidRPr="00E73E36">
        <w:t>Heraclitus</w:t>
      </w:r>
      <w:proofErr w:type="spellEnd"/>
    </w:p>
    <w:p w14:paraId="64C2EA1F" w14:textId="681AE6C9" w:rsidR="00E41BAD" w:rsidRPr="00E73E36" w:rsidRDefault="00E41BAD" w:rsidP="009510F4">
      <w:pPr>
        <w:pStyle w:val="Sansinterligne"/>
      </w:pPr>
      <w:r w:rsidRPr="00E73E36">
        <w:t>- Gabriel Fauré - les Djinns</w:t>
      </w:r>
    </w:p>
    <w:p w14:paraId="24EBEA3F" w14:textId="5A4A1BD7" w:rsidR="00E41BAD" w:rsidRPr="00E73E36" w:rsidRDefault="00E41BAD" w:rsidP="009510F4">
      <w:pPr>
        <w:pStyle w:val="Sansinterligne"/>
      </w:pPr>
      <w:r w:rsidRPr="00E73E36">
        <w:t>- Improvisation</w:t>
      </w:r>
    </w:p>
    <w:p w14:paraId="09862877" w14:textId="77777777" w:rsidR="00E41BAD" w:rsidRPr="00E73E36" w:rsidRDefault="00E41BAD" w:rsidP="009510F4">
      <w:pPr>
        <w:pStyle w:val="Sansinterligne"/>
      </w:pPr>
      <w:r w:rsidRPr="00E73E36">
        <w:t xml:space="preserve">- Henry Purcell - Man </w:t>
      </w:r>
      <w:proofErr w:type="spellStart"/>
      <w:r w:rsidRPr="00E73E36">
        <w:t>was</w:t>
      </w:r>
      <w:proofErr w:type="spellEnd"/>
      <w:r w:rsidRPr="00E73E36">
        <w:t xml:space="preserve"> </w:t>
      </w:r>
      <w:proofErr w:type="spellStart"/>
      <w:r w:rsidRPr="00E73E36">
        <w:t>born</w:t>
      </w:r>
      <w:proofErr w:type="spellEnd"/>
    </w:p>
    <w:p w14:paraId="7ACB0BD5" w14:textId="77777777" w:rsidR="00E41BAD" w:rsidRPr="00E73E36" w:rsidRDefault="00E41BAD" w:rsidP="009510F4">
      <w:pPr>
        <w:pStyle w:val="Sansinterligne"/>
      </w:pPr>
      <w:r w:rsidRPr="00E73E36">
        <w:t xml:space="preserve">- Henry Purcell - </w:t>
      </w:r>
      <w:proofErr w:type="spellStart"/>
      <w:r w:rsidRPr="00E73E36">
        <w:t>With</w:t>
      </w:r>
      <w:proofErr w:type="spellEnd"/>
      <w:r w:rsidRPr="00E73E36">
        <w:t xml:space="preserve"> </w:t>
      </w:r>
      <w:proofErr w:type="spellStart"/>
      <w:r w:rsidRPr="00E73E36">
        <w:t>drooping</w:t>
      </w:r>
      <w:proofErr w:type="spellEnd"/>
      <w:r w:rsidRPr="00E73E36">
        <w:t xml:space="preserve"> </w:t>
      </w:r>
      <w:proofErr w:type="spellStart"/>
      <w:r w:rsidRPr="00E73E36">
        <w:t>wings</w:t>
      </w:r>
      <w:proofErr w:type="spellEnd"/>
    </w:p>
    <w:p w14:paraId="5A91E9D5" w14:textId="77777777" w:rsidR="00E41BAD" w:rsidRPr="00E73E36" w:rsidRDefault="00E41BAD" w:rsidP="009510F4">
      <w:pPr>
        <w:pStyle w:val="Sansinterligne"/>
      </w:pPr>
      <w:r w:rsidRPr="00E73E36">
        <w:t>- Camille Saint-Saëns - Calme des nuits</w:t>
      </w:r>
    </w:p>
    <w:p w14:paraId="2AC4692C" w14:textId="77777777" w:rsidR="00E41BAD" w:rsidRPr="00E73E36" w:rsidRDefault="00E41BAD" w:rsidP="009510F4">
      <w:pPr>
        <w:pStyle w:val="Sansinterligne"/>
      </w:pPr>
      <w:r w:rsidRPr="00E73E36">
        <w:t xml:space="preserve">- Pierre Villette - O magnum </w:t>
      </w:r>
      <w:proofErr w:type="spellStart"/>
      <w:r w:rsidRPr="00E73E36">
        <w:t>mysterium</w:t>
      </w:r>
      <w:proofErr w:type="spellEnd"/>
    </w:p>
    <w:p w14:paraId="3C658060" w14:textId="1304185B" w:rsidR="00E41BAD" w:rsidRPr="00E73E36" w:rsidRDefault="00E41BAD" w:rsidP="009510F4">
      <w:pPr>
        <w:pStyle w:val="Sansinterligne"/>
      </w:pPr>
      <w:r w:rsidRPr="00E73E36">
        <w:t>- Charles Gounod - Prière du soir</w:t>
      </w:r>
    </w:p>
    <w:p w14:paraId="579FC740" w14:textId="1F272038" w:rsidR="00E41BAD" w:rsidRPr="00E73E36" w:rsidRDefault="00E41BAD" w:rsidP="009510F4">
      <w:pPr>
        <w:pStyle w:val="Sansinterligne"/>
      </w:pPr>
      <w:r w:rsidRPr="00E73E36">
        <w:t>- Improvisation</w:t>
      </w:r>
    </w:p>
    <w:p w14:paraId="27ABC229" w14:textId="77777777" w:rsidR="00E41BAD" w:rsidRPr="00E73E36" w:rsidRDefault="00E41BAD" w:rsidP="009510F4">
      <w:pPr>
        <w:pStyle w:val="Sansinterligne"/>
      </w:pPr>
      <w:r w:rsidRPr="00E73E36">
        <w:t xml:space="preserve">- Gustav Holst - </w:t>
      </w:r>
      <w:proofErr w:type="spellStart"/>
      <w:r w:rsidRPr="00E73E36">
        <w:t>Hymn</w:t>
      </w:r>
      <w:proofErr w:type="spellEnd"/>
      <w:r w:rsidRPr="00E73E36">
        <w:t xml:space="preserve"> to the </w:t>
      </w:r>
      <w:proofErr w:type="spellStart"/>
      <w:r w:rsidRPr="00E73E36">
        <w:t>travelers</w:t>
      </w:r>
      <w:proofErr w:type="spellEnd"/>
    </w:p>
    <w:p w14:paraId="0344658E" w14:textId="77777777" w:rsidR="00E41BAD" w:rsidRPr="00E73E36" w:rsidRDefault="00E41BAD" w:rsidP="009510F4">
      <w:pPr>
        <w:pStyle w:val="Sansinterligne"/>
      </w:pPr>
      <w:r w:rsidRPr="00E73E36">
        <w:t xml:space="preserve">- Traditionnel irlandais : Danny boy (arrangement de Joshua </w:t>
      </w:r>
      <w:proofErr w:type="spellStart"/>
      <w:r w:rsidRPr="00E73E36">
        <w:t>Pacey</w:t>
      </w:r>
      <w:proofErr w:type="spellEnd"/>
      <w:r w:rsidRPr="00E73E36">
        <w:t>)</w:t>
      </w:r>
    </w:p>
    <w:p w14:paraId="71F8B713" w14:textId="77777777" w:rsidR="00E41BAD" w:rsidRPr="00E73E36" w:rsidRDefault="00E41BAD" w:rsidP="009510F4">
      <w:pPr>
        <w:pStyle w:val="Sansinterligne"/>
      </w:pPr>
      <w:r w:rsidRPr="00E73E36">
        <w:t xml:space="preserve">- Beatles - </w:t>
      </w:r>
      <w:proofErr w:type="spellStart"/>
      <w:r w:rsidRPr="00E73E36">
        <w:t>Blackbird</w:t>
      </w:r>
      <w:proofErr w:type="spellEnd"/>
    </w:p>
    <w:p w14:paraId="6D944079" w14:textId="77777777" w:rsidR="00E41BAD" w:rsidRPr="00E73E36" w:rsidRDefault="00E41BAD" w:rsidP="00E41BAD">
      <w:pPr>
        <w:rPr>
          <w:rFonts w:cstheme="minorHAnsi"/>
          <w:i/>
          <w:iCs/>
        </w:rPr>
      </w:pPr>
      <w:r w:rsidRPr="00E73E36">
        <w:rPr>
          <w:rFonts w:cstheme="minorHAnsi"/>
          <w:color w:val="000000"/>
        </w:rPr>
        <w:t xml:space="preserve">- Paul </w:t>
      </w:r>
      <w:proofErr w:type="spellStart"/>
      <w:r w:rsidRPr="00E73E36">
        <w:rPr>
          <w:rFonts w:cstheme="minorHAnsi"/>
          <w:color w:val="000000"/>
        </w:rPr>
        <w:t>Ladmirault</w:t>
      </w:r>
      <w:proofErr w:type="spellEnd"/>
      <w:r w:rsidRPr="00E73E36">
        <w:rPr>
          <w:rFonts w:cstheme="minorHAnsi"/>
          <w:color w:val="000000"/>
        </w:rPr>
        <w:t xml:space="preserve"> </w:t>
      </w:r>
      <w:r w:rsidRPr="00E73E36">
        <w:rPr>
          <w:rFonts w:cstheme="minorHAnsi"/>
          <w:i/>
          <w:iCs/>
          <w:color w:val="000000"/>
        </w:rPr>
        <w:t xml:space="preserve">- </w:t>
      </w:r>
      <w:r w:rsidRPr="00E73E36">
        <w:rPr>
          <w:rFonts w:cstheme="minorHAnsi"/>
          <w:i/>
          <w:iCs/>
          <w:color w:val="000000"/>
          <w:sz w:val="23"/>
          <w:szCs w:val="23"/>
        </w:rPr>
        <w:t>Les jolies rives du lac Lomond</w:t>
      </w:r>
    </w:p>
    <w:p w14:paraId="6B7A5A5D" w14:textId="77777777" w:rsidR="00E41BAD" w:rsidRPr="00E73E36" w:rsidRDefault="00E41BAD" w:rsidP="00E41BAD">
      <w:pPr>
        <w:rPr>
          <w:rFonts w:cstheme="minorHAnsi"/>
        </w:rPr>
      </w:pPr>
    </w:p>
    <w:p w14:paraId="4FE99E17" w14:textId="7BDB9068" w:rsidR="00E41BAD" w:rsidRPr="00E73E36" w:rsidRDefault="00F35A8E" w:rsidP="00E41BAD">
      <w:pPr>
        <w:rPr>
          <w:rFonts w:cstheme="minorHAnsi"/>
        </w:rPr>
      </w:pPr>
      <w:r>
        <w:rPr>
          <w:rFonts w:cstheme="minorHAnsi"/>
          <w:b/>
          <w:bCs/>
          <w:sz w:val="28"/>
          <w:szCs w:val="28"/>
        </w:rPr>
        <w:t>Dîner en option, 20h</w:t>
      </w:r>
      <w:r w:rsidR="00E41BAD" w:rsidRPr="00E73E36">
        <w:rPr>
          <w:rFonts w:cstheme="minorHAnsi"/>
          <w:b/>
          <w:bCs/>
          <w:sz w:val="24"/>
          <w:szCs w:val="24"/>
        </w:rPr>
        <w:t> :</w:t>
      </w:r>
      <w:r w:rsidR="003C751E">
        <w:rPr>
          <w:rFonts w:cstheme="minorHAnsi"/>
        </w:rPr>
        <w:t xml:space="preserve"> T</w:t>
      </w:r>
      <w:r w:rsidR="00E41BAD" w:rsidRPr="00E73E36">
        <w:rPr>
          <w:rFonts w:cstheme="minorHAnsi"/>
        </w:rPr>
        <w:t xml:space="preserve">arte feuilletée façon pissaladière salade, poulet poêlée de pomme de terre et légumes du moment, crème catalane, citron orange par Jérôme Roussillon, </w:t>
      </w:r>
      <w:hyperlink r:id="rId9" w:history="1">
        <w:r w:rsidR="00E41BAD" w:rsidRPr="00E73E36">
          <w:rPr>
            <w:rStyle w:val="Lienhypertexte"/>
            <w:rFonts w:cstheme="minorHAnsi"/>
          </w:rPr>
          <w:t>https://lapoelee.fr/en-preambule/</w:t>
        </w:r>
      </w:hyperlink>
      <w:r w:rsidR="00190B1B">
        <w:rPr>
          <w:rFonts w:cstheme="minorHAnsi"/>
        </w:rPr>
        <w:t>.</w:t>
      </w:r>
      <w:r w:rsidR="00E41BAD" w:rsidRPr="00E73E36">
        <w:rPr>
          <w:rFonts w:cstheme="minorHAnsi"/>
        </w:rPr>
        <w:t> </w:t>
      </w:r>
      <w:r w:rsidR="00190B1B">
        <w:rPr>
          <w:rFonts w:cstheme="minorHAnsi"/>
        </w:rPr>
        <w:t xml:space="preserve">Tarif plein </w:t>
      </w:r>
      <w:r w:rsidR="00E41BAD" w:rsidRPr="00E73E36">
        <w:rPr>
          <w:rFonts w:cstheme="minorHAnsi"/>
        </w:rPr>
        <w:t>: 32€</w:t>
      </w:r>
      <w:r w:rsidR="00190B1B">
        <w:rPr>
          <w:rFonts w:cstheme="minorHAnsi"/>
        </w:rPr>
        <w:t xml:space="preserve"> / Tarif -12 ans : 15€ </w:t>
      </w:r>
    </w:p>
    <w:p w14:paraId="5062BF62" w14:textId="77777777" w:rsidR="00E41BAD" w:rsidRPr="00E73E36" w:rsidRDefault="00E41BAD" w:rsidP="00E41BAD">
      <w:pPr>
        <w:rPr>
          <w:rFonts w:cstheme="minorHAnsi"/>
          <w:b/>
          <w:bCs/>
        </w:rPr>
      </w:pPr>
    </w:p>
    <w:p w14:paraId="7754E312" w14:textId="59BE9ED0" w:rsidR="00E41BAD" w:rsidRPr="00E73E36" w:rsidRDefault="00B2075F" w:rsidP="00E41BAD">
      <w:pPr>
        <w:rPr>
          <w:rFonts w:cstheme="minorHAnsi"/>
          <w:b/>
          <w:bCs/>
          <w:sz w:val="28"/>
          <w:szCs w:val="28"/>
        </w:rPr>
      </w:pPr>
      <w:r>
        <w:rPr>
          <w:rFonts w:cstheme="minorHAnsi"/>
          <w:b/>
          <w:bCs/>
          <w:sz w:val="28"/>
          <w:szCs w:val="28"/>
        </w:rPr>
        <w:t>21h30 : O</w:t>
      </w:r>
      <w:r w:rsidR="00E41BAD" w:rsidRPr="00E73E36">
        <w:rPr>
          <w:rFonts w:cstheme="minorHAnsi"/>
          <w:b/>
          <w:bCs/>
          <w:sz w:val="28"/>
          <w:szCs w:val="28"/>
        </w:rPr>
        <w:t xml:space="preserve">rchestre national du Capitole de Toulouse </w:t>
      </w:r>
    </w:p>
    <w:p w14:paraId="0E982CE4" w14:textId="77777777" w:rsidR="00E41BAD" w:rsidRPr="00E73E36" w:rsidRDefault="00E41BAD" w:rsidP="00811386">
      <w:pPr>
        <w:pStyle w:val="Sansinterligne"/>
      </w:pPr>
      <w:r w:rsidRPr="00B47ECF">
        <w:rPr>
          <w:b/>
        </w:rPr>
        <w:t>Lieu</w:t>
      </w:r>
      <w:r w:rsidRPr="00E73E36">
        <w:t> : Cour des rouges</w:t>
      </w:r>
    </w:p>
    <w:p w14:paraId="1470D856" w14:textId="1FA13F0E" w:rsidR="00E41BAD" w:rsidRPr="00E73E36" w:rsidRDefault="00E41BAD" w:rsidP="00811386">
      <w:pPr>
        <w:rPr>
          <w:rFonts w:cstheme="minorHAnsi"/>
        </w:rPr>
      </w:pPr>
      <w:r w:rsidRPr="00B47ECF">
        <w:rPr>
          <w:rFonts w:cstheme="minorHAnsi"/>
          <w:b/>
        </w:rPr>
        <w:t>Tarifs </w:t>
      </w:r>
      <w:r w:rsidRPr="00E73E36">
        <w:rPr>
          <w:rFonts w:cstheme="minorHAnsi"/>
        </w:rPr>
        <w:t>: T.P. </w:t>
      </w:r>
      <w:r w:rsidR="00B47ECF">
        <w:rPr>
          <w:rFonts w:cstheme="minorHAnsi"/>
        </w:rPr>
        <w:t xml:space="preserve">: 23€ / T.R. : 20€ / T. - 12 </w:t>
      </w:r>
      <w:r w:rsidRPr="00E73E36">
        <w:rPr>
          <w:rFonts w:cstheme="minorHAnsi"/>
        </w:rPr>
        <w:t xml:space="preserve">ans : Gratuit </w:t>
      </w:r>
    </w:p>
    <w:p w14:paraId="48280EB8" w14:textId="77777777" w:rsidR="00E41BAD" w:rsidRPr="00E73E36" w:rsidRDefault="00E41BAD" w:rsidP="00E41BAD">
      <w:pPr>
        <w:pStyle w:val="Sansinterligne"/>
        <w:rPr>
          <w:rFonts w:cstheme="minorHAnsi"/>
        </w:rPr>
      </w:pPr>
      <w:r w:rsidRPr="00B47ECF">
        <w:rPr>
          <w:rFonts w:cstheme="minorHAnsi"/>
          <w:b/>
        </w:rPr>
        <w:t>Direction</w:t>
      </w:r>
      <w:r w:rsidRPr="00E73E36">
        <w:rPr>
          <w:rFonts w:cstheme="minorHAnsi"/>
        </w:rPr>
        <w:t xml:space="preserve"> : Roberto FORES-VESES, </w:t>
      </w:r>
    </w:p>
    <w:p w14:paraId="236DF358" w14:textId="0B348270" w:rsidR="00E41BAD" w:rsidRDefault="00E41BAD" w:rsidP="00811386">
      <w:pPr>
        <w:pStyle w:val="Sansinterligne"/>
        <w:rPr>
          <w:rFonts w:cstheme="minorHAnsi"/>
        </w:rPr>
      </w:pPr>
      <w:r w:rsidRPr="00B47ECF">
        <w:rPr>
          <w:rFonts w:cstheme="minorHAnsi"/>
          <w:b/>
        </w:rPr>
        <w:t>Direction Soliste</w:t>
      </w:r>
      <w:r w:rsidRPr="00E73E36">
        <w:rPr>
          <w:rFonts w:cstheme="minorHAnsi"/>
        </w:rPr>
        <w:t xml:space="preserve"> : Sarah IANCU, Violoncelle </w:t>
      </w:r>
    </w:p>
    <w:p w14:paraId="787CB988" w14:textId="77777777" w:rsidR="00811386" w:rsidRPr="00E73E36" w:rsidRDefault="00811386" w:rsidP="00811386">
      <w:pPr>
        <w:pStyle w:val="Sansinterligne"/>
        <w:rPr>
          <w:rFonts w:cstheme="minorHAnsi"/>
        </w:rPr>
      </w:pPr>
    </w:p>
    <w:p w14:paraId="4C1D4532" w14:textId="77777777" w:rsidR="00E41BAD" w:rsidRPr="003C751E" w:rsidRDefault="00E41BAD" w:rsidP="00E41BAD">
      <w:pPr>
        <w:rPr>
          <w:rFonts w:cstheme="minorHAnsi"/>
          <w:b/>
          <w:sz w:val="26"/>
          <w:szCs w:val="26"/>
        </w:rPr>
      </w:pPr>
      <w:r w:rsidRPr="003C751E">
        <w:rPr>
          <w:rFonts w:cstheme="minorHAnsi"/>
          <w:b/>
          <w:sz w:val="26"/>
          <w:szCs w:val="26"/>
        </w:rPr>
        <w:t xml:space="preserve">Programme : </w:t>
      </w:r>
    </w:p>
    <w:p w14:paraId="19F45AEB" w14:textId="637AD366" w:rsidR="00E41BAD" w:rsidRPr="00E73E36" w:rsidRDefault="00E41BAD" w:rsidP="00E41BAD">
      <w:pPr>
        <w:pStyle w:val="Paragraphedeliste"/>
        <w:numPr>
          <w:ilvl w:val="0"/>
          <w:numId w:val="2"/>
        </w:numPr>
        <w:rPr>
          <w:rFonts w:asciiTheme="minorHAnsi" w:eastAsia="Times New Roman" w:hAnsiTheme="minorHAnsi" w:cstheme="minorHAnsi"/>
        </w:rPr>
      </w:pPr>
      <w:r w:rsidRPr="00E73E36">
        <w:rPr>
          <w:rFonts w:asciiTheme="minorHAnsi" w:eastAsia="Times New Roman" w:hAnsiTheme="minorHAnsi" w:cstheme="minorHAnsi"/>
        </w:rPr>
        <w:t>Masques et Bergamasques, Suite op. 112 de Gabriel Fauré (</w:t>
      </w:r>
      <w:r w:rsidR="00A11679">
        <w:rPr>
          <w:rFonts w:asciiTheme="minorHAnsi" w:eastAsia="Times New Roman" w:hAnsiTheme="minorHAnsi" w:cstheme="minorHAnsi"/>
        </w:rPr>
        <w:t>extraits</w:t>
      </w:r>
      <w:r w:rsidRPr="00E73E36">
        <w:rPr>
          <w:rFonts w:asciiTheme="minorHAnsi" w:eastAsia="Times New Roman" w:hAnsiTheme="minorHAnsi" w:cstheme="minorHAnsi"/>
        </w:rPr>
        <w:t>)</w:t>
      </w:r>
    </w:p>
    <w:p w14:paraId="4E50B559" w14:textId="77777777" w:rsidR="00E41BAD" w:rsidRPr="00E73E36" w:rsidRDefault="00E41BAD" w:rsidP="00E41BAD">
      <w:pPr>
        <w:pStyle w:val="Paragraphedeliste"/>
        <w:numPr>
          <w:ilvl w:val="0"/>
          <w:numId w:val="2"/>
        </w:numPr>
        <w:rPr>
          <w:rFonts w:asciiTheme="minorHAnsi" w:eastAsia="Times New Roman" w:hAnsiTheme="minorHAnsi" w:cstheme="minorHAnsi"/>
        </w:rPr>
      </w:pPr>
      <w:r w:rsidRPr="00E73E36">
        <w:rPr>
          <w:rFonts w:asciiTheme="minorHAnsi" w:eastAsia="Times New Roman" w:hAnsiTheme="minorHAnsi" w:cstheme="minorHAnsi"/>
        </w:rPr>
        <w:t xml:space="preserve">Concerto pour violoncelle n°1 en </w:t>
      </w:r>
      <w:proofErr w:type="gramStart"/>
      <w:r w:rsidRPr="00E73E36">
        <w:rPr>
          <w:rFonts w:asciiTheme="minorHAnsi" w:eastAsia="Times New Roman" w:hAnsiTheme="minorHAnsi" w:cstheme="minorHAnsi"/>
        </w:rPr>
        <w:t>la</w:t>
      </w:r>
      <w:proofErr w:type="gramEnd"/>
      <w:r w:rsidRPr="00E73E36">
        <w:rPr>
          <w:rFonts w:asciiTheme="minorHAnsi" w:eastAsia="Times New Roman" w:hAnsiTheme="minorHAnsi" w:cstheme="minorHAnsi"/>
        </w:rPr>
        <w:t xml:space="preserve"> mineur, op.33 de Camille Saint-Saëns</w:t>
      </w:r>
    </w:p>
    <w:p w14:paraId="0949F838" w14:textId="77777777" w:rsidR="00E41BAD" w:rsidRPr="00E73E36" w:rsidRDefault="00E41BAD" w:rsidP="00E41BAD">
      <w:pPr>
        <w:pStyle w:val="Paragraphedeliste"/>
        <w:numPr>
          <w:ilvl w:val="0"/>
          <w:numId w:val="2"/>
        </w:numPr>
        <w:rPr>
          <w:rFonts w:asciiTheme="minorHAnsi" w:eastAsia="Times New Roman" w:hAnsiTheme="minorHAnsi" w:cstheme="minorHAnsi"/>
        </w:rPr>
      </w:pPr>
      <w:r w:rsidRPr="00E73E36">
        <w:rPr>
          <w:rFonts w:asciiTheme="minorHAnsi" w:eastAsia="Times New Roman" w:hAnsiTheme="minorHAnsi" w:cstheme="minorHAnsi"/>
        </w:rPr>
        <w:t xml:space="preserve">Symphonie n°2 de Kurt Weill </w:t>
      </w:r>
    </w:p>
    <w:p w14:paraId="75C42A7F" w14:textId="77777777" w:rsidR="00E41BAD" w:rsidRDefault="00E41BAD" w:rsidP="00E41BAD">
      <w:pPr>
        <w:rPr>
          <w:rFonts w:cstheme="minorHAnsi"/>
          <w:color w:val="232323"/>
          <w:shd w:val="clear" w:color="auto" w:fill="FFFFFF"/>
        </w:rPr>
      </w:pPr>
    </w:p>
    <w:p w14:paraId="17B46CF7" w14:textId="77777777" w:rsidR="00CB0C90" w:rsidRDefault="00CB0C90" w:rsidP="00E41BAD">
      <w:pPr>
        <w:rPr>
          <w:rFonts w:cstheme="minorHAnsi"/>
          <w:color w:val="232323"/>
          <w:shd w:val="clear" w:color="auto" w:fill="FFFFFF"/>
        </w:rPr>
      </w:pPr>
    </w:p>
    <w:p w14:paraId="7FC4F587" w14:textId="77777777" w:rsidR="00CB0C90" w:rsidRPr="00E73E36" w:rsidRDefault="00CB0C90" w:rsidP="00E41BAD">
      <w:pPr>
        <w:rPr>
          <w:rFonts w:cstheme="minorHAnsi"/>
          <w:color w:val="232323"/>
          <w:shd w:val="clear" w:color="auto" w:fill="FFFFFF"/>
        </w:rPr>
      </w:pPr>
    </w:p>
    <w:p w14:paraId="019F4626" w14:textId="77777777" w:rsidR="00E41BAD" w:rsidRPr="00E73E36" w:rsidRDefault="00E41BAD" w:rsidP="00E41BAD">
      <w:pPr>
        <w:rPr>
          <w:rFonts w:cstheme="minorHAnsi"/>
          <w:b/>
          <w:bCs/>
          <w:sz w:val="28"/>
          <w:szCs w:val="28"/>
        </w:rPr>
      </w:pPr>
      <w:r w:rsidRPr="00E73E36">
        <w:rPr>
          <w:rFonts w:cstheme="minorHAnsi"/>
          <w:b/>
          <w:bCs/>
          <w:sz w:val="28"/>
          <w:szCs w:val="28"/>
        </w:rPr>
        <w:lastRenderedPageBreak/>
        <w:t xml:space="preserve">Dimanche 23 juillet : </w:t>
      </w:r>
    </w:p>
    <w:p w14:paraId="5652C498" w14:textId="44D544A3" w:rsidR="00E41BAD" w:rsidRPr="00E73E36" w:rsidRDefault="00E41BAD" w:rsidP="00E41BAD">
      <w:pPr>
        <w:rPr>
          <w:rFonts w:cstheme="minorHAnsi"/>
          <w:b/>
          <w:bCs/>
          <w:sz w:val="24"/>
          <w:szCs w:val="24"/>
        </w:rPr>
      </w:pPr>
      <w:r w:rsidRPr="00E73E36">
        <w:rPr>
          <w:rFonts w:cstheme="minorHAnsi"/>
          <w:b/>
          <w:bCs/>
          <w:sz w:val="28"/>
          <w:szCs w:val="28"/>
        </w:rPr>
        <w:t xml:space="preserve">18h30 : </w:t>
      </w:r>
      <w:r w:rsidR="00811386">
        <w:rPr>
          <w:rFonts w:cstheme="minorHAnsi"/>
          <w:b/>
          <w:bCs/>
          <w:sz w:val="28"/>
          <w:szCs w:val="28"/>
        </w:rPr>
        <w:t>« </w:t>
      </w:r>
      <w:r w:rsidRPr="00E73E36">
        <w:rPr>
          <w:rFonts w:cstheme="minorHAnsi"/>
          <w:b/>
          <w:bCs/>
          <w:sz w:val="24"/>
          <w:szCs w:val="24"/>
        </w:rPr>
        <w:t>Santa</w:t>
      </w:r>
      <w:r w:rsidR="00811386">
        <w:rPr>
          <w:rFonts w:cstheme="minorHAnsi"/>
          <w:b/>
          <w:bCs/>
          <w:sz w:val="24"/>
          <w:szCs w:val="24"/>
        </w:rPr>
        <w:t> » Polyphonies Corses Sacrées a capella d’hier à aujourd’hui pour voix de femmes,</w:t>
      </w:r>
      <w:r w:rsidRPr="00E73E36">
        <w:rPr>
          <w:rFonts w:cstheme="minorHAnsi"/>
          <w:b/>
          <w:bCs/>
          <w:sz w:val="24"/>
          <w:szCs w:val="24"/>
        </w:rPr>
        <w:t xml:space="preserve"> par </w:t>
      </w:r>
      <w:proofErr w:type="spellStart"/>
      <w:r w:rsidRPr="00E73E36">
        <w:rPr>
          <w:rFonts w:cstheme="minorHAnsi"/>
          <w:b/>
          <w:bCs/>
          <w:sz w:val="24"/>
          <w:szCs w:val="24"/>
        </w:rPr>
        <w:t>Madamicella</w:t>
      </w:r>
      <w:proofErr w:type="spellEnd"/>
    </w:p>
    <w:p w14:paraId="404CDC2D" w14:textId="580768F6" w:rsidR="00E41BAD" w:rsidRPr="00E73E36" w:rsidRDefault="00811386" w:rsidP="00811386">
      <w:pPr>
        <w:pStyle w:val="Sansinterligne"/>
      </w:pPr>
      <w:r w:rsidRPr="00715428">
        <w:rPr>
          <w:b/>
        </w:rPr>
        <w:t>Lieu</w:t>
      </w:r>
      <w:r>
        <w:t> : É</w:t>
      </w:r>
      <w:r w:rsidR="00E41BAD" w:rsidRPr="00E73E36">
        <w:t xml:space="preserve">glise de Sorèze </w:t>
      </w:r>
      <w:bookmarkStart w:id="0" w:name="_GoBack"/>
      <w:bookmarkEnd w:id="0"/>
    </w:p>
    <w:p w14:paraId="3A7E007A" w14:textId="40EC38A5" w:rsidR="00E41BAD" w:rsidRDefault="00E41BAD" w:rsidP="006B15B6">
      <w:r w:rsidRPr="00715428">
        <w:rPr>
          <w:b/>
        </w:rPr>
        <w:t>Tarifs</w:t>
      </w:r>
      <w:r w:rsidRPr="00E73E36">
        <w:t> : T.P. : 15€ / T.R. : 1</w:t>
      </w:r>
      <w:r w:rsidR="00102CB0">
        <w:t xml:space="preserve">2€ / </w:t>
      </w:r>
      <w:r w:rsidR="00102CB0">
        <w:rPr>
          <w:rFonts w:cstheme="minorHAnsi"/>
        </w:rPr>
        <w:t xml:space="preserve">T. - 12 </w:t>
      </w:r>
      <w:r w:rsidR="00E61F6E">
        <w:rPr>
          <w:rFonts w:cstheme="minorHAnsi"/>
        </w:rPr>
        <w:t>ans</w:t>
      </w:r>
      <w:r w:rsidRPr="00E73E36">
        <w:t> : Gratuit</w:t>
      </w:r>
    </w:p>
    <w:p w14:paraId="7B185C16" w14:textId="1C235FB3" w:rsidR="00E61F6E" w:rsidRPr="00E61F6E" w:rsidRDefault="00E61F6E" w:rsidP="00E61F6E">
      <w:pPr>
        <w:pStyle w:val="Sansinterligne"/>
        <w:rPr>
          <w:b/>
          <w:sz w:val="26"/>
          <w:szCs w:val="26"/>
        </w:rPr>
      </w:pPr>
      <w:r w:rsidRPr="00E61F6E">
        <w:rPr>
          <w:b/>
          <w:sz w:val="26"/>
          <w:szCs w:val="26"/>
        </w:rPr>
        <w:t xml:space="preserve">Distribution : </w:t>
      </w:r>
    </w:p>
    <w:p w14:paraId="6749FAB2" w14:textId="6E4ABB9D" w:rsidR="00E61F6E" w:rsidRDefault="00E61F6E" w:rsidP="00E61F6E">
      <w:pPr>
        <w:pStyle w:val="Sansinterligne"/>
      </w:pPr>
      <w:r w:rsidRPr="00793057">
        <w:rPr>
          <w:b/>
        </w:rPr>
        <w:t>Chant</w:t>
      </w:r>
      <w:r>
        <w:t> : Alice BESNARD, Éloïse CHADOURNE, Caroline CHAMPY-TURSUN</w:t>
      </w:r>
    </w:p>
    <w:p w14:paraId="2FEB3B32" w14:textId="271F2136" w:rsidR="00E61F6E" w:rsidRPr="00E73E36" w:rsidRDefault="00E61F6E" w:rsidP="006B15B6">
      <w:r w:rsidRPr="00793057">
        <w:rPr>
          <w:b/>
        </w:rPr>
        <w:t>Chant et Direction artistique</w:t>
      </w:r>
      <w:r>
        <w:t> : Nadine ROSSELLO</w:t>
      </w:r>
    </w:p>
    <w:p w14:paraId="0EE5296E" w14:textId="77777777" w:rsidR="00E41BAD" w:rsidRPr="00E73E36" w:rsidRDefault="00E41BAD" w:rsidP="00E41BAD">
      <w:pPr>
        <w:rPr>
          <w:rFonts w:cstheme="minorHAnsi"/>
        </w:rPr>
      </w:pPr>
      <w:r w:rsidRPr="00E73E36">
        <w:rPr>
          <w:rFonts w:cstheme="minorHAnsi"/>
        </w:rPr>
        <w:t>Polyphonies corses sacrées au féminin</w:t>
      </w:r>
    </w:p>
    <w:p w14:paraId="0774642D" w14:textId="6C04E3D7" w:rsidR="008B0EBA" w:rsidRDefault="00811386" w:rsidP="00544EA2">
      <w:pPr>
        <w:jc w:val="both"/>
        <w:rPr>
          <w:rFonts w:cstheme="minorHAnsi"/>
          <w:iCs/>
          <w:color w:val="000000"/>
          <w:lang w:eastAsia="fr-FR"/>
        </w:rPr>
      </w:pPr>
      <w:r>
        <w:rPr>
          <w:rFonts w:cstheme="minorHAnsi"/>
        </w:rPr>
        <w:t>L’ensemble</w:t>
      </w:r>
      <w:r w:rsidR="00E41BAD" w:rsidRPr="00E73E36">
        <w:rPr>
          <w:rFonts w:cstheme="minorHAnsi"/>
        </w:rPr>
        <w:t xml:space="preserve"> </w:t>
      </w:r>
      <w:r w:rsidR="00E41BAD" w:rsidRPr="00E73E36">
        <w:rPr>
          <w:rFonts w:cstheme="minorHAnsi"/>
          <w:color w:val="000000"/>
        </w:rPr>
        <w:t xml:space="preserve">vocal féminin professionnel créé et dirigé par Nadine </w:t>
      </w:r>
      <w:proofErr w:type="spellStart"/>
      <w:r w:rsidR="00E41BAD" w:rsidRPr="00E73E36">
        <w:rPr>
          <w:rFonts w:cstheme="minorHAnsi"/>
          <w:color w:val="000000"/>
        </w:rPr>
        <w:t>Rossello</w:t>
      </w:r>
      <w:proofErr w:type="spellEnd"/>
      <w:r w:rsidR="00E41BAD" w:rsidRPr="00E73E36">
        <w:rPr>
          <w:rFonts w:cstheme="minorHAnsi"/>
          <w:color w:val="000000"/>
        </w:rPr>
        <w:t xml:space="preserve"> propose un programme inédit « SANTA », </w:t>
      </w:r>
      <w:r w:rsidR="00E41BAD" w:rsidRPr="00E73E36">
        <w:rPr>
          <w:rFonts w:cstheme="minorHAnsi"/>
          <w:i/>
          <w:iCs/>
          <w:color w:val="000000"/>
        </w:rPr>
        <w:t>Polyphonies Corses Sacrées a capella d’hier à aujourd’hui pour voix de femmes</w:t>
      </w:r>
      <w:r w:rsidR="00E41BAD" w:rsidRPr="00E73E36">
        <w:rPr>
          <w:rFonts w:cstheme="minorHAnsi"/>
          <w:color w:val="000000"/>
        </w:rPr>
        <w:t>, depuis les polyphonies</w:t>
      </w:r>
      <w:r w:rsidR="00E41BAD" w:rsidRPr="00E73E36">
        <w:rPr>
          <w:rFonts w:cstheme="minorHAnsi"/>
          <w:color w:val="000000"/>
          <w:lang w:eastAsia="fr-FR"/>
        </w:rPr>
        <w:t xml:space="preserve"> traditionnelles ancestrales de transmission orale ou issues de manuscrits </w:t>
      </w:r>
      <w:r w:rsidR="00E41BAD" w:rsidRPr="00E73E36">
        <w:rPr>
          <w:rFonts w:cstheme="minorHAnsi"/>
          <w:i/>
          <w:iCs/>
          <w:color w:val="000000"/>
          <w:lang w:eastAsia="fr-FR"/>
        </w:rPr>
        <w:t>(chants franciscains, extraits de messes…),</w:t>
      </w:r>
      <w:r w:rsidR="00E41BAD" w:rsidRPr="00E73E36">
        <w:rPr>
          <w:rFonts w:cstheme="minorHAnsi"/>
          <w:color w:val="000000"/>
          <w:lang w:eastAsia="fr-FR"/>
        </w:rPr>
        <w:t xml:space="preserve"> jusqu’aux pièces contemporaines, créations inspirées du patrimoine sacré </w:t>
      </w:r>
      <w:r w:rsidR="00E41BAD" w:rsidRPr="00E73E36">
        <w:rPr>
          <w:rFonts w:cstheme="minorHAnsi"/>
          <w:i/>
          <w:iCs/>
          <w:color w:val="000000"/>
          <w:lang w:eastAsia="fr-FR"/>
        </w:rPr>
        <w:t>(</w:t>
      </w:r>
      <w:proofErr w:type="spellStart"/>
      <w:r w:rsidR="00E41BAD" w:rsidRPr="00E73E36">
        <w:rPr>
          <w:rFonts w:cstheme="minorHAnsi"/>
          <w:i/>
          <w:iCs/>
          <w:color w:val="000000"/>
          <w:lang w:eastAsia="fr-FR"/>
        </w:rPr>
        <w:t>versi</w:t>
      </w:r>
      <w:proofErr w:type="spellEnd"/>
      <w:r w:rsidR="00E41BAD" w:rsidRPr="00E73E36">
        <w:rPr>
          <w:rFonts w:cstheme="minorHAnsi"/>
          <w:i/>
          <w:iCs/>
          <w:color w:val="000000"/>
          <w:lang w:eastAsia="fr-FR"/>
        </w:rPr>
        <w:t xml:space="preserve">, </w:t>
      </w:r>
      <w:proofErr w:type="spellStart"/>
      <w:r w:rsidR="00E41BAD" w:rsidRPr="00E73E36">
        <w:rPr>
          <w:rFonts w:cstheme="minorHAnsi"/>
          <w:i/>
          <w:iCs/>
          <w:color w:val="000000"/>
          <w:lang w:eastAsia="fr-FR"/>
        </w:rPr>
        <w:t>lamentis</w:t>
      </w:r>
      <w:proofErr w:type="spellEnd"/>
      <w:r w:rsidR="00E41BAD" w:rsidRPr="00E73E36">
        <w:rPr>
          <w:rFonts w:cstheme="minorHAnsi"/>
          <w:i/>
          <w:iCs/>
          <w:color w:val="000000"/>
          <w:lang w:eastAsia="fr-FR"/>
        </w:rPr>
        <w:t>…).</w:t>
      </w:r>
      <w:r w:rsidR="00B47ECF">
        <w:rPr>
          <w:rFonts w:cstheme="minorHAnsi"/>
          <w:i/>
          <w:iCs/>
          <w:color w:val="000000"/>
          <w:lang w:eastAsia="fr-FR"/>
        </w:rPr>
        <w:t xml:space="preserve"> </w:t>
      </w:r>
    </w:p>
    <w:p w14:paraId="5037F2BD" w14:textId="1F92EAE6" w:rsidR="001A5D80" w:rsidRPr="001A5D80" w:rsidRDefault="001A5D80" w:rsidP="00544EA2">
      <w:pPr>
        <w:jc w:val="both"/>
        <w:rPr>
          <w:rFonts w:cstheme="minorHAnsi"/>
        </w:rPr>
      </w:pPr>
      <w:r>
        <w:rPr>
          <w:rFonts w:cstheme="minorHAnsi"/>
          <w:iCs/>
          <w:color w:val="000000"/>
          <w:lang w:eastAsia="fr-FR"/>
        </w:rPr>
        <w:t xml:space="preserve">Un chant de témoignage, de tradition mais aussi de création. Un chant puissant et enraciné qui libère les harmoniques et favorise l’improvisation. Un chant construit pour souligner la singularité de chacune et favoriser la cohésion de l’ensemble. Un chant sauvé par quelques âmes conscientes d’une richesse à ne pas perdre, et qui renaît depuis quelques années avec ferveur. </w:t>
      </w:r>
    </w:p>
    <w:sectPr w:rsidR="001A5D80" w:rsidRPr="001A5D8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ree Lt">
    <w:altName w:val="Calibri"/>
    <w:panose1 w:val="02000503040000020004"/>
    <w:charset w:val="00"/>
    <w:family w:val="modern"/>
    <w:notTrueType/>
    <w:pitch w:val="variable"/>
    <w:sig w:usb0="A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3743618"/>
    <w:multiLevelType w:val="hybridMultilevel"/>
    <w:tmpl w:val="35E87632"/>
    <w:lvl w:ilvl="0" w:tplc="2208150E">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1EC"/>
    <w:rsid w:val="000023B4"/>
    <w:rsid w:val="0000430D"/>
    <w:rsid w:val="000052D1"/>
    <w:rsid w:val="00007CC7"/>
    <w:rsid w:val="00011566"/>
    <w:rsid w:val="00024A61"/>
    <w:rsid w:val="0003566A"/>
    <w:rsid w:val="000404A1"/>
    <w:rsid w:val="00051E32"/>
    <w:rsid w:val="00064F77"/>
    <w:rsid w:val="000961C6"/>
    <w:rsid w:val="000A1BD4"/>
    <w:rsid w:val="000A21EC"/>
    <w:rsid w:val="000A551C"/>
    <w:rsid w:val="000A6E5B"/>
    <w:rsid w:val="000B252E"/>
    <w:rsid w:val="000B27FE"/>
    <w:rsid w:val="000B356D"/>
    <w:rsid w:val="000B529F"/>
    <w:rsid w:val="000C3FB9"/>
    <w:rsid w:val="000C5237"/>
    <w:rsid w:val="000D1EAD"/>
    <w:rsid w:val="000F623C"/>
    <w:rsid w:val="001019FE"/>
    <w:rsid w:val="00102CB0"/>
    <w:rsid w:val="00104C09"/>
    <w:rsid w:val="00104FDB"/>
    <w:rsid w:val="00115ACD"/>
    <w:rsid w:val="00115EC9"/>
    <w:rsid w:val="001163A4"/>
    <w:rsid w:val="001174F8"/>
    <w:rsid w:val="001374C6"/>
    <w:rsid w:val="00146A21"/>
    <w:rsid w:val="001626F5"/>
    <w:rsid w:val="001659B8"/>
    <w:rsid w:val="00183834"/>
    <w:rsid w:val="00186E4D"/>
    <w:rsid w:val="00190B1B"/>
    <w:rsid w:val="001A5D80"/>
    <w:rsid w:val="001A6139"/>
    <w:rsid w:val="001B174B"/>
    <w:rsid w:val="001B4DAC"/>
    <w:rsid w:val="001B68FE"/>
    <w:rsid w:val="001D6421"/>
    <w:rsid w:val="001E744A"/>
    <w:rsid w:val="001F39AC"/>
    <w:rsid w:val="001F7052"/>
    <w:rsid w:val="001F7589"/>
    <w:rsid w:val="00202751"/>
    <w:rsid w:val="00252BB0"/>
    <w:rsid w:val="00263424"/>
    <w:rsid w:val="0027698C"/>
    <w:rsid w:val="00277F4E"/>
    <w:rsid w:val="002A3918"/>
    <w:rsid w:val="002B3D6E"/>
    <w:rsid w:val="002C26CF"/>
    <w:rsid w:val="002E461A"/>
    <w:rsid w:val="002F25D2"/>
    <w:rsid w:val="002F6422"/>
    <w:rsid w:val="003063DE"/>
    <w:rsid w:val="0030655B"/>
    <w:rsid w:val="003305A7"/>
    <w:rsid w:val="003370DB"/>
    <w:rsid w:val="00337381"/>
    <w:rsid w:val="00344274"/>
    <w:rsid w:val="003458F5"/>
    <w:rsid w:val="003515B1"/>
    <w:rsid w:val="00361249"/>
    <w:rsid w:val="00366648"/>
    <w:rsid w:val="00375C3F"/>
    <w:rsid w:val="003829B4"/>
    <w:rsid w:val="00391401"/>
    <w:rsid w:val="003924FC"/>
    <w:rsid w:val="003B7475"/>
    <w:rsid w:val="003C5A34"/>
    <w:rsid w:val="003C751E"/>
    <w:rsid w:val="003D1B80"/>
    <w:rsid w:val="003D3EA4"/>
    <w:rsid w:val="003E26B0"/>
    <w:rsid w:val="003E5294"/>
    <w:rsid w:val="003F48E4"/>
    <w:rsid w:val="003F4C7F"/>
    <w:rsid w:val="003F7752"/>
    <w:rsid w:val="00417D8A"/>
    <w:rsid w:val="004419EF"/>
    <w:rsid w:val="004705AA"/>
    <w:rsid w:val="00481669"/>
    <w:rsid w:val="00482DA5"/>
    <w:rsid w:val="004910BE"/>
    <w:rsid w:val="00496780"/>
    <w:rsid w:val="004A7BEF"/>
    <w:rsid w:val="004B310E"/>
    <w:rsid w:val="004C145D"/>
    <w:rsid w:val="004C331C"/>
    <w:rsid w:val="004D160B"/>
    <w:rsid w:val="004D4A9C"/>
    <w:rsid w:val="004E6861"/>
    <w:rsid w:val="005005F8"/>
    <w:rsid w:val="00515B7E"/>
    <w:rsid w:val="00524CD0"/>
    <w:rsid w:val="00544EA2"/>
    <w:rsid w:val="00545269"/>
    <w:rsid w:val="00546495"/>
    <w:rsid w:val="00550F43"/>
    <w:rsid w:val="00575369"/>
    <w:rsid w:val="005918E8"/>
    <w:rsid w:val="00595FE6"/>
    <w:rsid w:val="0059662E"/>
    <w:rsid w:val="005B7B03"/>
    <w:rsid w:val="005D7989"/>
    <w:rsid w:val="00617248"/>
    <w:rsid w:val="0062340B"/>
    <w:rsid w:val="0062431F"/>
    <w:rsid w:val="00636B47"/>
    <w:rsid w:val="00636CB8"/>
    <w:rsid w:val="006541B3"/>
    <w:rsid w:val="00656664"/>
    <w:rsid w:val="00660045"/>
    <w:rsid w:val="006678DC"/>
    <w:rsid w:val="006724BD"/>
    <w:rsid w:val="00682C51"/>
    <w:rsid w:val="00684E40"/>
    <w:rsid w:val="00692D72"/>
    <w:rsid w:val="00694D1A"/>
    <w:rsid w:val="006B15B6"/>
    <w:rsid w:val="006B523D"/>
    <w:rsid w:val="006B7B35"/>
    <w:rsid w:val="006C722E"/>
    <w:rsid w:val="006E4F60"/>
    <w:rsid w:val="00701E7D"/>
    <w:rsid w:val="007047C4"/>
    <w:rsid w:val="007119CB"/>
    <w:rsid w:val="00712598"/>
    <w:rsid w:val="00715428"/>
    <w:rsid w:val="007174F5"/>
    <w:rsid w:val="00736D99"/>
    <w:rsid w:val="00744A8D"/>
    <w:rsid w:val="00752FC1"/>
    <w:rsid w:val="007654A2"/>
    <w:rsid w:val="007709B0"/>
    <w:rsid w:val="00793057"/>
    <w:rsid w:val="007A5240"/>
    <w:rsid w:val="007E1520"/>
    <w:rsid w:val="00811386"/>
    <w:rsid w:val="00837A8F"/>
    <w:rsid w:val="00843579"/>
    <w:rsid w:val="00850E29"/>
    <w:rsid w:val="00851474"/>
    <w:rsid w:val="008650A4"/>
    <w:rsid w:val="00872CC6"/>
    <w:rsid w:val="00883C9B"/>
    <w:rsid w:val="0089369F"/>
    <w:rsid w:val="008B0EBA"/>
    <w:rsid w:val="008C2A8F"/>
    <w:rsid w:val="008C35B7"/>
    <w:rsid w:val="008D5926"/>
    <w:rsid w:val="008E44C7"/>
    <w:rsid w:val="008F183A"/>
    <w:rsid w:val="00900688"/>
    <w:rsid w:val="00931E7C"/>
    <w:rsid w:val="009510F4"/>
    <w:rsid w:val="00963554"/>
    <w:rsid w:val="00983977"/>
    <w:rsid w:val="00993CF9"/>
    <w:rsid w:val="009A007F"/>
    <w:rsid w:val="009A0963"/>
    <w:rsid w:val="009B0E16"/>
    <w:rsid w:val="009B515E"/>
    <w:rsid w:val="009B6680"/>
    <w:rsid w:val="009D2D2B"/>
    <w:rsid w:val="009D3593"/>
    <w:rsid w:val="009D6B8C"/>
    <w:rsid w:val="009D7A85"/>
    <w:rsid w:val="009F6ADA"/>
    <w:rsid w:val="00A05B92"/>
    <w:rsid w:val="00A11679"/>
    <w:rsid w:val="00A26727"/>
    <w:rsid w:val="00A27530"/>
    <w:rsid w:val="00A33C3E"/>
    <w:rsid w:val="00A56EBB"/>
    <w:rsid w:val="00A66FE9"/>
    <w:rsid w:val="00A71738"/>
    <w:rsid w:val="00AA1002"/>
    <w:rsid w:val="00AA7C10"/>
    <w:rsid w:val="00AD099D"/>
    <w:rsid w:val="00AD532A"/>
    <w:rsid w:val="00AE6297"/>
    <w:rsid w:val="00AF743B"/>
    <w:rsid w:val="00B0698B"/>
    <w:rsid w:val="00B07741"/>
    <w:rsid w:val="00B2075F"/>
    <w:rsid w:val="00B248D9"/>
    <w:rsid w:val="00B30810"/>
    <w:rsid w:val="00B46405"/>
    <w:rsid w:val="00B47ECF"/>
    <w:rsid w:val="00B6450B"/>
    <w:rsid w:val="00B714CA"/>
    <w:rsid w:val="00B8720F"/>
    <w:rsid w:val="00B87E9D"/>
    <w:rsid w:val="00B92138"/>
    <w:rsid w:val="00B97372"/>
    <w:rsid w:val="00BA0170"/>
    <w:rsid w:val="00BA0BA7"/>
    <w:rsid w:val="00BB10F7"/>
    <w:rsid w:val="00BB5EB6"/>
    <w:rsid w:val="00BB6D3B"/>
    <w:rsid w:val="00C055E8"/>
    <w:rsid w:val="00C21BA6"/>
    <w:rsid w:val="00C42069"/>
    <w:rsid w:val="00C47E66"/>
    <w:rsid w:val="00C757CB"/>
    <w:rsid w:val="00CB0C90"/>
    <w:rsid w:val="00CC3364"/>
    <w:rsid w:val="00CD0E73"/>
    <w:rsid w:val="00CD2B7E"/>
    <w:rsid w:val="00CD7F89"/>
    <w:rsid w:val="00D001A9"/>
    <w:rsid w:val="00D12469"/>
    <w:rsid w:val="00D21802"/>
    <w:rsid w:val="00D3684C"/>
    <w:rsid w:val="00D4226D"/>
    <w:rsid w:val="00D51420"/>
    <w:rsid w:val="00D538A7"/>
    <w:rsid w:val="00D60792"/>
    <w:rsid w:val="00D81ECB"/>
    <w:rsid w:val="00D82571"/>
    <w:rsid w:val="00D82FCD"/>
    <w:rsid w:val="00D87F79"/>
    <w:rsid w:val="00D94219"/>
    <w:rsid w:val="00DA5A78"/>
    <w:rsid w:val="00DD7B29"/>
    <w:rsid w:val="00DE6415"/>
    <w:rsid w:val="00DF6779"/>
    <w:rsid w:val="00E016E0"/>
    <w:rsid w:val="00E04AEF"/>
    <w:rsid w:val="00E12E54"/>
    <w:rsid w:val="00E3069F"/>
    <w:rsid w:val="00E323F1"/>
    <w:rsid w:val="00E41BAD"/>
    <w:rsid w:val="00E60726"/>
    <w:rsid w:val="00E61F6E"/>
    <w:rsid w:val="00E63007"/>
    <w:rsid w:val="00E73E36"/>
    <w:rsid w:val="00E801FA"/>
    <w:rsid w:val="00E83502"/>
    <w:rsid w:val="00E83A77"/>
    <w:rsid w:val="00E86EBA"/>
    <w:rsid w:val="00E874CE"/>
    <w:rsid w:val="00EB0CED"/>
    <w:rsid w:val="00EC1D31"/>
    <w:rsid w:val="00ED0995"/>
    <w:rsid w:val="00ED51C9"/>
    <w:rsid w:val="00F000C5"/>
    <w:rsid w:val="00F05CFE"/>
    <w:rsid w:val="00F10F62"/>
    <w:rsid w:val="00F23464"/>
    <w:rsid w:val="00F35A8E"/>
    <w:rsid w:val="00F66AE9"/>
    <w:rsid w:val="00F75EC2"/>
    <w:rsid w:val="00F83EF0"/>
    <w:rsid w:val="00F95320"/>
    <w:rsid w:val="00FA45F5"/>
    <w:rsid w:val="00FB3F67"/>
    <w:rsid w:val="00FC43E5"/>
    <w:rsid w:val="00FE0805"/>
    <w:rsid w:val="00FE7BCE"/>
    <w:rsid w:val="00FF00D5"/>
    <w:rsid w:val="00FF555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AE28BC"/>
  <w15:chartTrackingRefBased/>
  <w15:docId w15:val="{5012BCCA-6C08-4E04-803B-95D9F87BA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2">
    <w:name w:val="heading 2"/>
    <w:basedOn w:val="Normal"/>
    <w:link w:val="Titre2Car"/>
    <w:uiPriority w:val="9"/>
    <w:qFormat/>
    <w:rsid w:val="000B356D"/>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semiHidden/>
    <w:unhideWhenUsed/>
    <w:qFormat/>
    <w:rsid w:val="006678D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m-1847399074482941749gmail-il">
    <w:name w:val="m_-1847399074482941749gmail-il"/>
    <w:basedOn w:val="Policepardfaut"/>
    <w:rsid w:val="00744A8D"/>
  </w:style>
  <w:style w:type="character" w:styleId="Lienhypertexte">
    <w:name w:val="Hyperlink"/>
    <w:basedOn w:val="Policepardfaut"/>
    <w:uiPriority w:val="99"/>
    <w:unhideWhenUsed/>
    <w:rsid w:val="00744A8D"/>
    <w:rPr>
      <w:color w:val="0563C1" w:themeColor="hyperlink"/>
      <w:u w:val="single"/>
    </w:rPr>
  </w:style>
  <w:style w:type="character" w:styleId="Lienhypertextesuivivisit">
    <w:name w:val="FollowedHyperlink"/>
    <w:basedOn w:val="Policepardfaut"/>
    <w:uiPriority w:val="99"/>
    <w:semiHidden/>
    <w:unhideWhenUsed/>
    <w:rsid w:val="00744A8D"/>
    <w:rPr>
      <w:color w:val="954F72" w:themeColor="followedHyperlink"/>
      <w:u w:val="single"/>
    </w:rPr>
  </w:style>
  <w:style w:type="paragraph" w:styleId="Sansinterligne">
    <w:name w:val="No Spacing"/>
    <w:uiPriority w:val="1"/>
    <w:qFormat/>
    <w:rsid w:val="00F000C5"/>
    <w:pPr>
      <w:spacing w:after="0" w:line="240" w:lineRule="auto"/>
    </w:pPr>
  </w:style>
  <w:style w:type="paragraph" w:customStyle="1" w:styleId="corpsnormal">
    <w:name w:val="corps normal"/>
    <w:basedOn w:val="Normal"/>
    <w:uiPriority w:val="99"/>
    <w:rsid w:val="006C722E"/>
    <w:pPr>
      <w:suppressAutoHyphens/>
      <w:autoSpaceDE w:val="0"/>
      <w:autoSpaceDN w:val="0"/>
      <w:adjustRightInd w:val="0"/>
      <w:spacing w:before="28" w:after="0" w:line="288" w:lineRule="auto"/>
      <w:jc w:val="both"/>
      <w:textAlignment w:val="center"/>
    </w:pPr>
    <w:rPr>
      <w:rFonts w:ascii="Bree Lt" w:hAnsi="Bree Lt" w:cs="Bree Lt"/>
      <w:color w:val="00002A"/>
      <w:sz w:val="21"/>
      <w:szCs w:val="21"/>
    </w:rPr>
  </w:style>
  <w:style w:type="paragraph" w:customStyle="1" w:styleId="Corpsitalique">
    <w:name w:val="Corps italique"/>
    <w:basedOn w:val="Normal"/>
    <w:uiPriority w:val="99"/>
    <w:rsid w:val="006B523D"/>
    <w:pPr>
      <w:suppressAutoHyphens/>
      <w:autoSpaceDE w:val="0"/>
      <w:autoSpaceDN w:val="0"/>
      <w:adjustRightInd w:val="0"/>
      <w:spacing w:after="170" w:line="288" w:lineRule="auto"/>
      <w:jc w:val="both"/>
      <w:textAlignment w:val="center"/>
    </w:pPr>
    <w:rPr>
      <w:rFonts w:ascii="Bree Lt" w:hAnsi="Bree Lt" w:cs="Bree Lt"/>
      <w:i/>
      <w:iCs/>
      <w:color w:val="000000"/>
    </w:rPr>
  </w:style>
  <w:style w:type="paragraph" w:styleId="Textedebulles">
    <w:name w:val="Balloon Text"/>
    <w:basedOn w:val="Normal"/>
    <w:link w:val="TextedebullesCar"/>
    <w:uiPriority w:val="99"/>
    <w:semiHidden/>
    <w:unhideWhenUsed/>
    <w:rsid w:val="00104C0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04C09"/>
    <w:rPr>
      <w:rFonts w:ascii="Segoe UI" w:hAnsi="Segoe UI" w:cs="Segoe UI"/>
      <w:sz w:val="18"/>
      <w:szCs w:val="18"/>
    </w:rPr>
  </w:style>
  <w:style w:type="paragraph" w:styleId="NormalWeb">
    <w:name w:val="Normal (Web)"/>
    <w:basedOn w:val="Normal"/>
    <w:uiPriority w:val="99"/>
    <w:semiHidden/>
    <w:unhideWhenUsed/>
    <w:rsid w:val="0003566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Mentionnonrsolue1">
    <w:name w:val="Mention non résolue1"/>
    <w:basedOn w:val="Policepardfaut"/>
    <w:uiPriority w:val="99"/>
    <w:semiHidden/>
    <w:unhideWhenUsed/>
    <w:rsid w:val="00263424"/>
    <w:rPr>
      <w:color w:val="605E5C"/>
      <w:shd w:val="clear" w:color="auto" w:fill="E1DFDD"/>
    </w:rPr>
  </w:style>
  <w:style w:type="paragraph" w:styleId="Paragraphedeliste">
    <w:name w:val="List Paragraph"/>
    <w:basedOn w:val="Normal"/>
    <w:uiPriority w:val="34"/>
    <w:qFormat/>
    <w:rsid w:val="00FF00D5"/>
    <w:pPr>
      <w:spacing w:after="0" w:line="240" w:lineRule="auto"/>
      <w:ind w:left="720"/>
    </w:pPr>
    <w:rPr>
      <w:rFonts w:ascii="Calibri" w:hAnsi="Calibri" w:cs="Calibri"/>
    </w:rPr>
  </w:style>
  <w:style w:type="character" w:customStyle="1" w:styleId="Aucun">
    <w:name w:val="Aucun"/>
    <w:rsid w:val="000B356D"/>
  </w:style>
  <w:style w:type="paragraph" w:customStyle="1" w:styleId="CorpsA">
    <w:name w:val="Corps A"/>
    <w:rsid w:val="000B356D"/>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fr-FR"/>
      <w14:textOutline w14:w="12700" w14:cap="flat" w14:cmpd="sng" w14:algn="ctr">
        <w14:noFill/>
        <w14:prstDash w14:val="solid"/>
        <w14:miter w14:lim="400000"/>
      </w14:textOutline>
    </w:rPr>
  </w:style>
  <w:style w:type="paragraph" w:customStyle="1" w:styleId="PardfautA">
    <w:name w:val="Par défaut A"/>
    <w:rsid w:val="000B356D"/>
    <w:pPr>
      <w:pBdr>
        <w:top w:val="nil"/>
        <w:left w:val="nil"/>
        <w:bottom w:val="nil"/>
        <w:right w:val="nil"/>
        <w:between w:val="nil"/>
        <w:bar w:val="nil"/>
      </w:pBdr>
      <w:spacing w:before="160" w:after="0" w:line="288" w:lineRule="auto"/>
    </w:pPr>
    <w:rPr>
      <w:rFonts w:ascii="Helvetica Neue" w:eastAsia="Arial Unicode MS" w:hAnsi="Helvetica Neue" w:cs="Arial Unicode MS"/>
      <w:color w:val="000000"/>
      <w:sz w:val="24"/>
      <w:szCs w:val="24"/>
      <w:u w:color="000000"/>
      <w:bdr w:val="nil"/>
      <w:lang w:eastAsia="fr-FR"/>
      <w14:textOutline w14:w="12700" w14:cap="flat" w14:cmpd="sng" w14:algn="ctr">
        <w14:noFill/>
        <w14:prstDash w14:val="solid"/>
        <w14:miter w14:lim="400000"/>
      </w14:textOutline>
    </w:rPr>
  </w:style>
  <w:style w:type="character" w:styleId="lev">
    <w:name w:val="Strong"/>
    <w:basedOn w:val="Policepardfaut"/>
    <w:uiPriority w:val="22"/>
    <w:qFormat/>
    <w:rsid w:val="000B356D"/>
    <w:rPr>
      <w:b/>
      <w:bCs/>
    </w:rPr>
  </w:style>
  <w:style w:type="character" w:styleId="Accentuation">
    <w:name w:val="Emphasis"/>
    <w:basedOn w:val="Policepardfaut"/>
    <w:uiPriority w:val="20"/>
    <w:qFormat/>
    <w:rsid w:val="000B356D"/>
    <w:rPr>
      <w:i/>
      <w:iCs/>
    </w:rPr>
  </w:style>
  <w:style w:type="character" w:customStyle="1" w:styleId="Titre2Car">
    <w:name w:val="Titre 2 Car"/>
    <w:basedOn w:val="Policepardfaut"/>
    <w:link w:val="Titre2"/>
    <w:uiPriority w:val="9"/>
    <w:rsid w:val="000B356D"/>
    <w:rPr>
      <w:rFonts w:ascii="Times New Roman" w:eastAsia="Times New Roman" w:hAnsi="Times New Roman" w:cs="Times New Roman"/>
      <w:b/>
      <w:bCs/>
      <w:sz w:val="36"/>
      <w:szCs w:val="36"/>
      <w:lang w:eastAsia="fr-FR"/>
    </w:rPr>
  </w:style>
  <w:style w:type="paragraph" w:styleId="Sous-titre">
    <w:name w:val="Subtitle"/>
    <w:basedOn w:val="Normal"/>
    <w:link w:val="Sous-titreCar"/>
    <w:uiPriority w:val="2"/>
    <w:qFormat/>
    <w:rsid w:val="00D51420"/>
    <w:pPr>
      <w:spacing w:before="240" w:after="120" w:line="240" w:lineRule="auto"/>
      <w:ind w:left="1440" w:right="1440"/>
      <w:contextualSpacing/>
    </w:pPr>
    <w:rPr>
      <w:rFonts w:eastAsiaTheme="minorEastAsia"/>
      <w:color w:val="FFFFFF" w:themeColor="background1"/>
      <w:spacing w:val="15"/>
      <w:sz w:val="52"/>
      <w:szCs w:val="20"/>
      <w:lang w:bidi="fr-FR"/>
    </w:rPr>
  </w:style>
  <w:style w:type="character" w:customStyle="1" w:styleId="Sous-titreCar">
    <w:name w:val="Sous-titre Car"/>
    <w:basedOn w:val="Policepardfaut"/>
    <w:link w:val="Sous-titre"/>
    <w:uiPriority w:val="2"/>
    <w:rsid w:val="00D51420"/>
    <w:rPr>
      <w:rFonts w:eastAsiaTheme="minorEastAsia"/>
      <w:color w:val="FFFFFF" w:themeColor="background1"/>
      <w:spacing w:val="15"/>
      <w:sz w:val="52"/>
      <w:szCs w:val="20"/>
      <w:lang w:bidi="fr-FR"/>
    </w:rPr>
  </w:style>
  <w:style w:type="character" w:customStyle="1" w:styleId="UnresolvedMention">
    <w:name w:val="Unresolved Mention"/>
    <w:basedOn w:val="Policepardfaut"/>
    <w:uiPriority w:val="99"/>
    <w:semiHidden/>
    <w:unhideWhenUsed/>
    <w:rsid w:val="004D160B"/>
    <w:rPr>
      <w:color w:val="605E5C"/>
      <w:shd w:val="clear" w:color="auto" w:fill="E1DFDD"/>
    </w:rPr>
  </w:style>
  <w:style w:type="character" w:customStyle="1" w:styleId="Titre3Car">
    <w:name w:val="Titre 3 Car"/>
    <w:basedOn w:val="Policepardfaut"/>
    <w:link w:val="Titre3"/>
    <w:uiPriority w:val="9"/>
    <w:semiHidden/>
    <w:rsid w:val="006678DC"/>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728664">
      <w:bodyDiv w:val="1"/>
      <w:marLeft w:val="0"/>
      <w:marRight w:val="0"/>
      <w:marTop w:val="0"/>
      <w:marBottom w:val="0"/>
      <w:divBdr>
        <w:top w:val="none" w:sz="0" w:space="0" w:color="auto"/>
        <w:left w:val="none" w:sz="0" w:space="0" w:color="auto"/>
        <w:bottom w:val="none" w:sz="0" w:space="0" w:color="auto"/>
        <w:right w:val="none" w:sz="0" w:space="0" w:color="auto"/>
      </w:divBdr>
    </w:div>
    <w:div w:id="306664503">
      <w:bodyDiv w:val="1"/>
      <w:marLeft w:val="0"/>
      <w:marRight w:val="0"/>
      <w:marTop w:val="0"/>
      <w:marBottom w:val="0"/>
      <w:divBdr>
        <w:top w:val="none" w:sz="0" w:space="0" w:color="auto"/>
        <w:left w:val="none" w:sz="0" w:space="0" w:color="auto"/>
        <w:bottom w:val="none" w:sz="0" w:space="0" w:color="auto"/>
        <w:right w:val="none" w:sz="0" w:space="0" w:color="auto"/>
      </w:divBdr>
      <w:divsChild>
        <w:div w:id="1162546473">
          <w:marLeft w:val="0"/>
          <w:marRight w:val="0"/>
          <w:marTop w:val="0"/>
          <w:marBottom w:val="0"/>
          <w:divBdr>
            <w:top w:val="none" w:sz="0" w:space="0" w:color="auto"/>
            <w:left w:val="none" w:sz="0" w:space="0" w:color="auto"/>
            <w:bottom w:val="none" w:sz="0" w:space="0" w:color="auto"/>
            <w:right w:val="none" w:sz="0" w:space="0" w:color="auto"/>
          </w:divBdr>
          <w:divsChild>
            <w:div w:id="597174900">
              <w:marLeft w:val="0"/>
              <w:marRight w:val="0"/>
              <w:marTop w:val="0"/>
              <w:marBottom w:val="0"/>
              <w:divBdr>
                <w:top w:val="none" w:sz="0" w:space="0" w:color="auto"/>
                <w:left w:val="none" w:sz="0" w:space="0" w:color="auto"/>
                <w:bottom w:val="none" w:sz="0" w:space="0" w:color="auto"/>
                <w:right w:val="none" w:sz="0" w:space="0" w:color="auto"/>
              </w:divBdr>
            </w:div>
          </w:divsChild>
        </w:div>
        <w:div w:id="1274367382">
          <w:marLeft w:val="0"/>
          <w:marRight w:val="0"/>
          <w:marTop w:val="0"/>
          <w:marBottom w:val="0"/>
          <w:divBdr>
            <w:top w:val="none" w:sz="0" w:space="0" w:color="auto"/>
            <w:left w:val="none" w:sz="0" w:space="0" w:color="auto"/>
            <w:bottom w:val="none" w:sz="0" w:space="0" w:color="auto"/>
            <w:right w:val="none" w:sz="0" w:space="0" w:color="auto"/>
          </w:divBdr>
          <w:divsChild>
            <w:div w:id="194518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115540">
      <w:bodyDiv w:val="1"/>
      <w:marLeft w:val="0"/>
      <w:marRight w:val="0"/>
      <w:marTop w:val="0"/>
      <w:marBottom w:val="0"/>
      <w:divBdr>
        <w:top w:val="none" w:sz="0" w:space="0" w:color="auto"/>
        <w:left w:val="none" w:sz="0" w:space="0" w:color="auto"/>
        <w:bottom w:val="none" w:sz="0" w:space="0" w:color="auto"/>
        <w:right w:val="none" w:sz="0" w:space="0" w:color="auto"/>
      </w:divBdr>
      <w:divsChild>
        <w:div w:id="457845497">
          <w:marLeft w:val="0"/>
          <w:marRight w:val="0"/>
          <w:marTop w:val="0"/>
          <w:marBottom w:val="0"/>
          <w:divBdr>
            <w:top w:val="none" w:sz="0" w:space="0" w:color="auto"/>
            <w:left w:val="none" w:sz="0" w:space="0" w:color="auto"/>
            <w:bottom w:val="none" w:sz="0" w:space="0" w:color="auto"/>
            <w:right w:val="none" w:sz="0" w:space="0" w:color="auto"/>
          </w:divBdr>
          <w:divsChild>
            <w:div w:id="154763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095767">
      <w:bodyDiv w:val="1"/>
      <w:marLeft w:val="0"/>
      <w:marRight w:val="0"/>
      <w:marTop w:val="0"/>
      <w:marBottom w:val="0"/>
      <w:divBdr>
        <w:top w:val="none" w:sz="0" w:space="0" w:color="auto"/>
        <w:left w:val="none" w:sz="0" w:space="0" w:color="auto"/>
        <w:bottom w:val="none" w:sz="0" w:space="0" w:color="auto"/>
        <w:right w:val="none" w:sz="0" w:space="0" w:color="auto"/>
      </w:divBdr>
      <w:divsChild>
        <w:div w:id="1907766339">
          <w:marLeft w:val="0"/>
          <w:marRight w:val="0"/>
          <w:marTop w:val="0"/>
          <w:marBottom w:val="0"/>
          <w:divBdr>
            <w:top w:val="none" w:sz="0" w:space="0" w:color="auto"/>
            <w:left w:val="none" w:sz="0" w:space="0" w:color="auto"/>
            <w:bottom w:val="none" w:sz="0" w:space="0" w:color="auto"/>
            <w:right w:val="none" w:sz="0" w:space="0" w:color="auto"/>
          </w:divBdr>
          <w:divsChild>
            <w:div w:id="890190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70839">
      <w:bodyDiv w:val="1"/>
      <w:marLeft w:val="0"/>
      <w:marRight w:val="0"/>
      <w:marTop w:val="0"/>
      <w:marBottom w:val="0"/>
      <w:divBdr>
        <w:top w:val="none" w:sz="0" w:space="0" w:color="auto"/>
        <w:left w:val="none" w:sz="0" w:space="0" w:color="auto"/>
        <w:bottom w:val="none" w:sz="0" w:space="0" w:color="auto"/>
        <w:right w:val="none" w:sz="0" w:space="0" w:color="auto"/>
      </w:divBdr>
    </w:div>
    <w:div w:id="623272539">
      <w:bodyDiv w:val="1"/>
      <w:marLeft w:val="0"/>
      <w:marRight w:val="0"/>
      <w:marTop w:val="0"/>
      <w:marBottom w:val="0"/>
      <w:divBdr>
        <w:top w:val="none" w:sz="0" w:space="0" w:color="auto"/>
        <w:left w:val="none" w:sz="0" w:space="0" w:color="auto"/>
        <w:bottom w:val="none" w:sz="0" w:space="0" w:color="auto"/>
        <w:right w:val="none" w:sz="0" w:space="0" w:color="auto"/>
      </w:divBdr>
    </w:div>
    <w:div w:id="676661005">
      <w:bodyDiv w:val="1"/>
      <w:marLeft w:val="0"/>
      <w:marRight w:val="0"/>
      <w:marTop w:val="0"/>
      <w:marBottom w:val="0"/>
      <w:divBdr>
        <w:top w:val="none" w:sz="0" w:space="0" w:color="auto"/>
        <w:left w:val="none" w:sz="0" w:space="0" w:color="auto"/>
        <w:bottom w:val="none" w:sz="0" w:space="0" w:color="auto"/>
        <w:right w:val="none" w:sz="0" w:space="0" w:color="auto"/>
      </w:divBdr>
    </w:div>
    <w:div w:id="844318920">
      <w:bodyDiv w:val="1"/>
      <w:marLeft w:val="0"/>
      <w:marRight w:val="0"/>
      <w:marTop w:val="0"/>
      <w:marBottom w:val="0"/>
      <w:divBdr>
        <w:top w:val="none" w:sz="0" w:space="0" w:color="auto"/>
        <w:left w:val="none" w:sz="0" w:space="0" w:color="auto"/>
        <w:bottom w:val="none" w:sz="0" w:space="0" w:color="auto"/>
        <w:right w:val="none" w:sz="0" w:space="0" w:color="auto"/>
      </w:divBdr>
    </w:div>
    <w:div w:id="1298218702">
      <w:bodyDiv w:val="1"/>
      <w:marLeft w:val="0"/>
      <w:marRight w:val="0"/>
      <w:marTop w:val="0"/>
      <w:marBottom w:val="0"/>
      <w:divBdr>
        <w:top w:val="none" w:sz="0" w:space="0" w:color="auto"/>
        <w:left w:val="none" w:sz="0" w:space="0" w:color="auto"/>
        <w:bottom w:val="none" w:sz="0" w:space="0" w:color="auto"/>
        <w:right w:val="none" w:sz="0" w:space="0" w:color="auto"/>
      </w:divBdr>
      <w:divsChild>
        <w:div w:id="1868323829">
          <w:marLeft w:val="0"/>
          <w:marRight w:val="0"/>
          <w:marTop w:val="0"/>
          <w:marBottom w:val="0"/>
          <w:divBdr>
            <w:top w:val="none" w:sz="0" w:space="0" w:color="auto"/>
            <w:left w:val="none" w:sz="0" w:space="0" w:color="auto"/>
            <w:bottom w:val="none" w:sz="0" w:space="0" w:color="auto"/>
            <w:right w:val="none" w:sz="0" w:space="0" w:color="auto"/>
          </w:divBdr>
          <w:divsChild>
            <w:div w:id="1523398993">
              <w:marLeft w:val="0"/>
              <w:marRight w:val="0"/>
              <w:marTop w:val="0"/>
              <w:marBottom w:val="0"/>
              <w:divBdr>
                <w:top w:val="none" w:sz="0" w:space="0" w:color="auto"/>
                <w:left w:val="none" w:sz="0" w:space="0" w:color="auto"/>
                <w:bottom w:val="none" w:sz="0" w:space="0" w:color="auto"/>
                <w:right w:val="none" w:sz="0" w:space="0" w:color="auto"/>
              </w:divBdr>
            </w:div>
          </w:divsChild>
        </w:div>
        <w:div w:id="1639996768">
          <w:marLeft w:val="0"/>
          <w:marRight w:val="0"/>
          <w:marTop w:val="0"/>
          <w:marBottom w:val="0"/>
          <w:divBdr>
            <w:top w:val="none" w:sz="0" w:space="0" w:color="auto"/>
            <w:left w:val="none" w:sz="0" w:space="0" w:color="auto"/>
            <w:bottom w:val="none" w:sz="0" w:space="0" w:color="auto"/>
            <w:right w:val="none" w:sz="0" w:space="0" w:color="auto"/>
          </w:divBdr>
          <w:divsChild>
            <w:div w:id="189885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432763">
      <w:bodyDiv w:val="1"/>
      <w:marLeft w:val="0"/>
      <w:marRight w:val="0"/>
      <w:marTop w:val="0"/>
      <w:marBottom w:val="0"/>
      <w:divBdr>
        <w:top w:val="none" w:sz="0" w:space="0" w:color="auto"/>
        <w:left w:val="none" w:sz="0" w:space="0" w:color="auto"/>
        <w:bottom w:val="none" w:sz="0" w:space="0" w:color="auto"/>
        <w:right w:val="none" w:sz="0" w:space="0" w:color="auto"/>
      </w:divBdr>
    </w:div>
    <w:div w:id="1613321027">
      <w:bodyDiv w:val="1"/>
      <w:marLeft w:val="0"/>
      <w:marRight w:val="0"/>
      <w:marTop w:val="0"/>
      <w:marBottom w:val="0"/>
      <w:divBdr>
        <w:top w:val="none" w:sz="0" w:space="0" w:color="auto"/>
        <w:left w:val="none" w:sz="0" w:space="0" w:color="auto"/>
        <w:bottom w:val="none" w:sz="0" w:space="0" w:color="auto"/>
        <w:right w:val="none" w:sz="0" w:space="0" w:color="auto"/>
      </w:divBdr>
    </w:div>
    <w:div w:id="1636450141">
      <w:bodyDiv w:val="1"/>
      <w:marLeft w:val="0"/>
      <w:marRight w:val="0"/>
      <w:marTop w:val="0"/>
      <w:marBottom w:val="0"/>
      <w:divBdr>
        <w:top w:val="none" w:sz="0" w:space="0" w:color="auto"/>
        <w:left w:val="none" w:sz="0" w:space="0" w:color="auto"/>
        <w:bottom w:val="none" w:sz="0" w:space="0" w:color="auto"/>
        <w:right w:val="none" w:sz="0" w:space="0" w:color="auto"/>
      </w:divBdr>
    </w:div>
    <w:div w:id="1657804875">
      <w:bodyDiv w:val="1"/>
      <w:marLeft w:val="0"/>
      <w:marRight w:val="0"/>
      <w:marTop w:val="0"/>
      <w:marBottom w:val="0"/>
      <w:divBdr>
        <w:top w:val="none" w:sz="0" w:space="0" w:color="auto"/>
        <w:left w:val="none" w:sz="0" w:space="0" w:color="auto"/>
        <w:bottom w:val="none" w:sz="0" w:space="0" w:color="auto"/>
        <w:right w:val="none" w:sz="0" w:space="0" w:color="auto"/>
      </w:divBdr>
    </w:div>
    <w:div w:id="1678966870">
      <w:bodyDiv w:val="1"/>
      <w:marLeft w:val="0"/>
      <w:marRight w:val="0"/>
      <w:marTop w:val="0"/>
      <w:marBottom w:val="0"/>
      <w:divBdr>
        <w:top w:val="none" w:sz="0" w:space="0" w:color="auto"/>
        <w:left w:val="none" w:sz="0" w:space="0" w:color="auto"/>
        <w:bottom w:val="none" w:sz="0" w:space="0" w:color="auto"/>
        <w:right w:val="none" w:sz="0" w:space="0" w:color="auto"/>
      </w:divBdr>
    </w:div>
    <w:div w:id="1838112737">
      <w:bodyDiv w:val="1"/>
      <w:marLeft w:val="0"/>
      <w:marRight w:val="0"/>
      <w:marTop w:val="0"/>
      <w:marBottom w:val="0"/>
      <w:divBdr>
        <w:top w:val="none" w:sz="0" w:space="0" w:color="auto"/>
        <w:left w:val="none" w:sz="0" w:space="0" w:color="auto"/>
        <w:bottom w:val="none" w:sz="0" w:space="0" w:color="auto"/>
        <w:right w:val="none" w:sz="0" w:space="0" w:color="auto"/>
      </w:divBdr>
    </w:div>
    <w:div w:id="1841582375">
      <w:bodyDiv w:val="1"/>
      <w:marLeft w:val="0"/>
      <w:marRight w:val="0"/>
      <w:marTop w:val="0"/>
      <w:marBottom w:val="0"/>
      <w:divBdr>
        <w:top w:val="none" w:sz="0" w:space="0" w:color="auto"/>
        <w:left w:val="none" w:sz="0" w:space="0" w:color="auto"/>
        <w:bottom w:val="none" w:sz="0" w:space="0" w:color="auto"/>
        <w:right w:val="none" w:sz="0" w:space="0" w:color="auto"/>
      </w:divBdr>
      <w:divsChild>
        <w:div w:id="1808208303">
          <w:marLeft w:val="0"/>
          <w:marRight w:val="0"/>
          <w:marTop w:val="0"/>
          <w:marBottom w:val="0"/>
          <w:divBdr>
            <w:top w:val="none" w:sz="0" w:space="0" w:color="auto"/>
            <w:left w:val="none" w:sz="0" w:space="0" w:color="auto"/>
            <w:bottom w:val="none" w:sz="0" w:space="0" w:color="auto"/>
            <w:right w:val="none" w:sz="0" w:space="0" w:color="auto"/>
          </w:divBdr>
          <w:divsChild>
            <w:div w:id="800658029">
              <w:marLeft w:val="0"/>
              <w:marRight w:val="0"/>
              <w:marTop w:val="0"/>
              <w:marBottom w:val="0"/>
              <w:divBdr>
                <w:top w:val="none" w:sz="0" w:space="0" w:color="auto"/>
                <w:left w:val="none" w:sz="0" w:space="0" w:color="auto"/>
                <w:bottom w:val="none" w:sz="0" w:space="0" w:color="auto"/>
                <w:right w:val="none" w:sz="0" w:space="0" w:color="auto"/>
              </w:divBdr>
              <w:divsChild>
                <w:div w:id="762840389">
                  <w:marLeft w:val="0"/>
                  <w:marRight w:val="0"/>
                  <w:marTop w:val="0"/>
                  <w:marBottom w:val="0"/>
                  <w:divBdr>
                    <w:top w:val="none" w:sz="0" w:space="0" w:color="auto"/>
                    <w:left w:val="none" w:sz="0" w:space="0" w:color="auto"/>
                    <w:bottom w:val="none" w:sz="0" w:space="0" w:color="auto"/>
                    <w:right w:val="none" w:sz="0" w:space="0" w:color="auto"/>
                  </w:divBdr>
                  <w:divsChild>
                    <w:div w:id="140792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4592989">
      <w:bodyDiv w:val="1"/>
      <w:marLeft w:val="0"/>
      <w:marRight w:val="0"/>
      <w:marTop w:val="0"/>
      <w:marBottom w:val="0"/>
      <w:divBdr>
        <w:top w:val="none" w:sz="0" w:space="0" w:color="auto"/>
        <w:left w:val="none" w:sz="0" w:space="0" w:color="auto"/>
        <w:bottom w:val="none" w:sz="0" w:space="0" w:color="auto"/>
        <w:right w:val="none" w:sz="0" w:space="0" w:color="auto"/>
      </w:divBdr>
    </w:div>
    <w:div w:id="1915780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sonart.net/emotional-landscapes" TargetMode="External"/><Relationship Id="rId3" Type="http://schemas.openxmlformats.org/officeDocument/2006/relationships/settings" Target="settings.xml"/><Relationship Id="rId7" Type="http://schemas.openxmlformats.org/officeDocument/2006/relationships/hyperlink" Target="https://www.vostickets.fr/Billet?ID=ABBAYE_ECOLE_SOREZE&amp;SPC=224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theme" Target="theme/theme1.xml"/><Relationship Id="rId5" Type="http://schemas.openxmlformats.org/officeDocument/2006/relationships/hyperlink" Target="https://www.vostickets.fr/Billet?ID=ABBAYE_ECOLE_SOREZE&amp;SPC=22459"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apoelee.fr/en-preambul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322</TotalTime>
  <Pages>9</Pages>
  <Words>2388</Words>
  <Characters>13019</Characters>
  <Application>Microsoft Office Word</Application>
  <DocSecurity>0</DocSecurity>
  <Lines>245</Lines>
  <Paragraphs>95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Abbaye Ecole</dc:creator>
  <cp:keywords/>
  <dc:description/>
  <cp:lastModifiedBy>Ludivine AUGE</cp:lastModifiedBy>
  <cp:revision>37</cp:revision>
  <cp:lastPrinted>2023-06-11T13:15:00Z</cp:lastPrinted>
  <dcterms:created xsi:type="dcterms:W3CDTF">2023-05-19T12:33:00Z</dcterms:created>
  <dcterms:modified xsi:type="dcterms:W3CDTF">2023-06-13T12:34:00Z</dcterms:modified>
</cp:coreProperties>
</file>